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0378B" w14:textId="3480292F" w:rsidR="0069418B" w:rsidRPr="00CD1E70" w:rsidRDefault="0069418B" w:rsidP="0069418B">
      <w:pPr>
        <w:spacing w:after="0" w:line="240" w:lineRule="auto"/>
        <w:rPr>
          <w:rFonts w:ascii="Verdana" w:hAnsi="Verdana"/>
          <w:sz w:val="24"/>
          <w:szCs w:val="24"/>
        </w:rPr>
      </w:pPr>
      <w:r>
        <w:rPr>
          <w:rFonts w:ascii="Verdana" w:hAnsi="Verdana"/>
          <w:sz w:val="24"/>
          <w:szCs w:val="24"/>
        </w:rPr>
        <w:t>10 January 2022</w:t>
      </w:r>
    </w:p>
    <w:p w14:paraId="74FFA463" w14:textId="77777777" w:rsidR="0069418B" w:rsidRPr="00CD1E70" w:rsidRDefault="0069418B" w:rsidP="0069418B">
      <w:pPr>
        <w:spacing w:after="0" w:line="240" w:lineRule="auto"/>
        <w:rPr>
          <w:rFonts w:ascii="Verdana" w:hAnsi="Verdana"/>
          <w:sz w:val="24"/>
          <w:szCs w:val="24"/>
        </w:rPr>
      </w:pPr>
    </w:p>
    <w:p w14:paraId="0E526274" w14:textId="77777777" w:rsidR="0069418B" w:rsidRPr="00CD1E70" w:rsidRDefault="0069418B" w:rsidP="0069418B">
      <w:pPr>
        <w:spacing w:after="0" w:line="240" w:lineRule="auto"/>
        <w:rPr>
          <w:rFonts w:ascii="Verdana" w:hAnsi="Verdana"/>
          <w:sz w:val="24"/>
          <w:szCs w:val="24"/>
        </w:rPr>
      </w:pPr>
      <w:r w:rsidRPr="00CD1E70">
        <w:rPr>
          <w:rFonts w:ascii="Verdana" w:hAnsi="Verdana"/>
          <w:sz w:val="24"/>
          <w:szCs w:val="24"/>
        </w:rPr>
        <w:t>Right Honourable Michael Wood</w:t>
      </w:r>
    </w:p>
    <w:p w14:paraId="0997B29E" w14:textId="77777777" w:rsidR="0069418B" w:rsidRPr="00CD1E70" w:rsidRDefault="0069418B" w:rsidP="0069418B">
      <w:pPr>
        <w:spacing w:after="0" w:line="240" w:lineRule="auto"/>
        <w:rPr>
          <w:rFonts w:ascii="Verdana" w:hAnsi="Verdana"/>
          <w:color w:val="000000"/>
          <w:sz w:val="24"/>
          <w:szCs w:val="24"/>
          <w:shd w:val="clear" w:color="auto" w:fill="FFFFFF"/>
        </w:rPr>
      </w:pPr>
      <w:r w:rsidRPr="00CD1E70">
        <w:rPr>
          <w:rFonts w:ascii="Verdana" w:hAnsi="Verdana"/>
          <w:color w:val="000000"/>
          <w:sz w:val="24"/>
          <w:szCs w:val="24"/>
          <w:shd w:val="clear" w:color="auto" w:fill="FFFFFF"/>
        </w:rPr>
        <w:t>Minister for Workplace Relations and Safety</w:t>
      </w:r>
    </w:p>
    <w:p w14:paraId="1BAC0CE6" w14:textId="77777777" w:rsidR="0069418B" w:rsidRPr="00CD1E70" w:rsidRDefault="0069418B" w:rsidP="0069418B">
      <w:pPr>
        <w:spacing w:after="0" w:line="240" w:lineRule="auto"/>
        <w:rPr>
          <w:rFonts w:ascii="Verdana" w:hAnsi="Verdana"/>
          <w:sz w:val="24"/>
          <w:szCs w:val="24"/>
        </w:rPr>
      </w:pPr>
      <w:r w:rsidRPr="00CD1E70">
        <w:rPr>
          <w:rFonts w:ascii="Verdana" w:hAnsi="Verdana" w:cs="Open Sans"/>
          <w:color w:val="000000"/>
          <w:sz w:val="24"/>
          <w:szCs w:val="24"/>
          <w:shd w:val="clear" w:color="auto" w:fill="FFFFFF"/>
        </w:rPr>
        <w:t>Private Bag 18888</w:t>
      </w:r>
    </w:p>
    <w:p w14:paraId="3277A18E" w14:textId="77777777" w:rsidR="0069418B" w:rsidRPr="00CD1E70" w:rsidRDefault="0069418B" w:rsidP="0069418B">
      <w:pPr>
        <w:spacing w:after="0" w:line="240" w:lineRule="auto"/>
        <w:rPr>
          <w:rFonts w:ascii="Verdana" w:hAnsi="Verdana"/>
          <w:sz w:val="24"/>
          <w:szCs w:val="24"/>
        </w:rPr>
      </w:pPr>
      <w:r w:rsidRPr="00CD1E70">
        <w:rPr>
          <w:rFonts w:ascii="Verdana" w:hAnsi="Verdana" w:cs="Open Sans"/>
          <w:color w:val="000000"/>
          <w:sz w:val="24"/>
          <w:szCs w:val="24"/>
          <w:shd w:val="clear" w:color="auto" w:fill="FFFFFF"/>
        </w:rPr>
        <w:t>Parliament Buildings</w:t>
      </w:r>
    </w:p>
    <w:p w14:paraId="327DA1CC" w14:textId="77777777" w:rsidR="0069418B" w:rsidRPr="00CD1E70" w:rsidRDefault="0069418B" w:rsidP="0069418B">
      <w:pPr>
        <w:spacing w:after="0" w:line="240" w:lineRule="auto"/>
        <w:rPr>
          <w:rFonts w:ascii="Verdana" w:hAnsi="Verdana"/>
          <w:sz w:val="24"/>
          <w:szCs w:val="24"/>
        </w:rPr>
      </w:pPr>
      <w:r w:rsidRPr="00CD1E70">
        <w:rPr>
          <w:rFonts w:ascii="Verdana" w:hAnsi="Verdana" w:cs="Open Sans"/>
          <w:color w:val="000000"/>
          <w:sz w:val="24"/>
          <w:szCs w:val="24"/>
          <w:shd w:val="clear" w:color="auto" w:fill="FFFFFF"/>
        </w:rPr>
        <w:t>Wellington 6160</w:t>
      </w:r>
    </w:p>
    <w:p w14:paraId="18B4E774" w14:textId="77777777" w:rsidR="0069418B" w:rsidRPr="00CD1E70" w:rsidRDefault="0069418B" w:rsidP="0069418B">
      <w:pPr>
        <w:spacing w:after="0" w:line="240" w:lineRule="auto"/>
        <w:rPr>
          <w:rFonts w:ascii="Verdana" w:hAnsi="Verdana"/>
          <w:sz w:val="24"/>
          <w:szCs w:val="24"/>
        </w:rPr>
      </w:pPr>
    </w:p>
    <w:p w14:paraId="5EE38411" w14:textId="4FEB0CED" w:rsidR="00985A63" w:rsidRPr="0069418B" w:rsidRDefault="0069418B" w:rsidP="005D2FF1">
      <w:pPr>
        <w:spacing w:after="0" w:line="240" w:lineRule="auto"/>
        <w:rPr>
          <w:rFonts w:ascii="Verdana" w:hAnsi="Verdana"/>
          <w:b/>
          <w:bCs/>
          <w:sz w:val="32"/>
          <w:szCs w:val="32"/>
        </w:rPr>
      </w:pPr>
      <w:r w:rsidRPr="0069418B">
        <w:rPr>
          <w:rFonts w:ascii="Verdana" w:hAnsi="Verdana"/>
          <w:b/>
          <w:bCs/>
          <w:sz w:val="32"/>
          <w:szCs w:val="32"/>
        </w:rPr>
        <w:t xml:space="preserve">Open Letter to Michael Wood </w:t>
      </w:r>
      <w:r w:rsidRPr="0069418B">
        <w:rPr>
          <w:rFonts w:ascii="Verdana" w:hAnsi="Verdana"/>
          <w:b/>
          <w:bCs/>
          <w:color w:val="000000"/>
          <w:sz w:val="32"/>
          <w:szCs w:val="32"/>
          <w:shd w:val="clear" w:color="auto" w:fill="FFFFFF"/>
        </w:rPr>
        <w:t xml:space="preserve">Minister for Workplace Relations and Safety – </w:t>
      </w:r>
      <w:r w:rsidR="004957C0" w:rsidRPr="0069418B">
        <w:rPr>
          <w:rFonts w:ascii="Verdana" w:hAnsi="Verdana"/>
          <w:b/>
          <w:bCs/>
          <w:sz w:val="32"/>
          <w:szCs w:val="32"/>
        </w:rPr>
        <w:t>PAYROLL MUST NOT BE USED TO FIX THE SHORTCOMINGS OF A</w:t>
      </w:r>
      <w:r w:rsidR="00E66912" w:rsidRPr="0069418B">
        <w:rPr>
          <w:rFonts w:ascii="Verdana" w:hAnsi="Verdana"/>
          <w:b/>
          <w:bCs/>
          <w:sz w:val="32"/>
          <w:szCs w:val="32"/>
        </w:rPr>
        <w:t>NY</w:t>
      </w:r>
      <w:r w:rsidR="004957C0" w:rsidRPr="0069418B">
        <w:rPr>
          <w:rFonts w:ascii="Verdana" w:hAnsi="Verdana"/>
          <w:b/>
          <w:bCs/>
          <w:sz w:val="32"/>
          <w:szCs w:val="32"/>
        </w:rPr>
        <w:t xml:space="preserve"> NEW HOLIDAYS ACT</w:t>
      </w:r>
    </w:p>
    <w:p w14:paraId="717935E5" w14:textId="77777777" w:rsidR="005D2FF1" w:rsidRDefault="005D2FF1" w:rsidP="005D2FF1">
      <w:pPr>
        <w:spacing w:after="0" w:line="240" w:lineRule="auto"/>
        <w:rPr>
          <w:rFonts w:ascii="Verdana" w:hAnsi="Verdana"/>
          <w:b/>
          <w:bCs/>
          <w:sz w:val="24"/>
          <w:szCs w:val="24"/>
        </w:rPr>
      </w:pPr>
    </w:p>
    <w:p w14:paraId="57B6D3AD" w14:textId="3E3AD138" w:rsidR="00B128D7" w:rsidRPr="005D2FF1" w:rsidRDefault="004957C0" w:rsidP="005D2FF1">
      <w:pPr>
        <w:spacing w:after="0" w:line="240" w:lineRule="auto"/>
        <w:rPr>
          <w:rFonts w:ascii="Verdana" w:hAnsi="Verdana"/>
          <w:b/>
          <w:bCs/>
          <w:sz w:val="24"/>
          <w:szCs w:val="24"/>
        </w:rPr>
      </w:pPr>
      <w:r w:rsidRPr="005D2FF1">
        <w:rPr>
          <w:rFonts w:ascii="Verdana" w:hAnsi="Verdana"/>
          <w:b/>
          <w:bCs/>
          <w:sz w:val="24"/>
          <w:szCs w:val="24"/>
        </w:rPr>
        <w:t>Dear Minister</w:t>
      </w:r>
    </w:p>
    <w:p w14:paraId="1F3F4E38" w14:textId="77777777" w:rsidR="005D2FF1" w:rsidRDefault="005D2FF1" w:rsidP="005D2FF1">
      <w:pPr>
        <w:spacing w:after="0" w:line="240" w:lineRule="auto"/>
        <w:rPr>
          <w:rFonts w:ascii="Verdana" w:hAnsi="Verdana"/>
          <w:sz w:val="24"/>
          <w:szCs w:val="24"/>
        </w:rPr>
      </w:pPr>
    </w:p>
    <w:p w14:paraId="376B9FD2" w14:textId="6E74A5E4" w:rsidR="00FB44C1" w:rsidRDefault="004957C0" w:rsidP="005D2FF1">
      <w:pPr>
        <w:spacing w:after="0" w:line="240" w:lineRule="auto"/>
        <w:rPr>
          <w:rFonts w:ascii="Verdana" w:hAnsi="Verdana"/>
          <w:sz w:val="24"/>
          <w:szCs w:val="24"/>
        </w:rPr>
      </w:pPr>
      <w:r w:rsidRPr="005D2FF1">
        <w:rPr>
          <w:rFonts w:ascii="Verdana" w:hAnsi="Verdana"/>
          <w:sz w:val="24"/>
          <w:szCs w:val="24"/>
        </w:rPr>
        <w:t xml:space="preserve">In this latest open </w:t>
      </w:r>
      <w:r w:rsidR="00186C66" w:rsidRPr="005D2FF1">
        <w:rPr>
          <w:rFonts w:ascii="Verdana" w:hAnsi="Verdana"/>
          <w:sz w:val="24"/>
          <w:szCs w:val="24"/>
        </w:rPr>
        <w:t>letter,</w:t>
      </w:r>
      <w:r w:rsidRPr="005D2FF1">
        <w:rPr>
          <w:rFonts w:ascii="Verdana" w:hAnsi="Verdana"/>
          <w:sz w:val="24"/>
          <w:szCs w:val="24"/>
        </w:rPr>
        <w:t xml:space="preserve"> I want to put on record the NZPPA</w:t>
      </w:r>
      <w:r w:rsidR="00B74317">
        <w:rPr>
          <w:rFonts w:ascii="Verdana" w:hAnsi="Verdana"/>
          <w:sz w:val="24"/>
          <w:szCs w:val="24"/>
        </w:rPr>
        <w:t>’s</w:t>
      </w:r>
      <w:r w:rsidRPr="005D2FF1">
        <w:rPr>
          <w:rFonts w:ascii="Verdana" w:hAnsi="Verdana"/>
          <w:sz w:val="24"/>
          <w:szCs w:val="24"/>
        </w:rPr>
        <w:t xml:space="preserve"> concerns </w:t>
      </w:r>
      <w:r w:rsidR="003626B4">
        <w:rPr>
          <w:rFonts w:ascii="Verdana" w:hAnsi="Verdana"/>
          <w:sz w:val="24"/>
          <w:szCs w:val="24"/>
        </w:rPr>
        <w:t>about</w:t>
      </w:r>
      <w:r w:rsidRPr="005D2FF1">
        <w:rPr>
          <w:rFonts w:ascii="Verdana" w:hAnsi="Verdana"/>
          <w:sz w:val="24"/>
          <w:szCs w:val="24"/>
        </w:rPr>
        <w:t xml:space="preserve"> the lack of clear guidance coming out of the better rules approach for developing an updated </w:t>
      </w:r>
      <w:r w:rsidR="00186C66" w:rsidRPr="005D2FF1">
        <w:rPr>
          <w:rFonts w:ascii="Verdana" w:hAnsi="Verdana"/>
          <w:sz w:val="24"/>
          <w:szCs w:val="24"/>
        </w:rPr>
        <w:t>Holidays</w:t>
      </w:r>
      <w:r w:rsidRPr="005D2FF1">
        <w:rPr>
          <w:rFonts w:ascii="Verdana" w:hAnsi="Verdana"/>
          <w:sz w:val="24"/>
          <w:szCs w:val="24"/>
        </w:rPr>
        <w:t xml:space="preserve"> Act</w:t>
      </w:r>
      <w:r>
        <w:rPr>
          <w:rFonts w:ascii="Verdana" w:hAnsi="Verdana"/>
          <w:sz w:val="24"/>
          <w:szCs w:val="24"/>
        </w:rPr>
        <w:t xml:space="preserve"> and its</w:t>
      </w:r>
      <w:r w:rsidRPr="005D2FF1">
        <w:rPr>
          <w:rFonts w:ascii="Verdana" w:hAnsi="Verdana"/>
          <w:sz w:val="24"/>
          <w:szCs w:val="24"/>
        </w:rPr>
        <w:t xml:space="preserve"> impact on payroll processing</w:t>
      </w:r>
      <w:r w:rsidR="00EC2EEC" w:rsidRPr="005D2FF1">
        <w:rPr>
          <w:rFonts w:ascii="Verdana" w:hAnsi="Verdana"/>
          <w:sz w:val="24"/>
          <w:szCs w:val="24"/>
        </w:rPr>
        <w:t xml:space="preserve">. </w:t>
      </w:r>
    </w:p>
    <w:p w14:paraId="2BB3DB3D" w14:textId="77777777" w:rsidR="00FB44C1" w:rsidRDefault="00FB44C1" w:rsidP="005D2FF1">
      <w:pPr>
        <w:spacing w:after="0" w:line="240" w:lineRule="auto"/>
        <w:rPr>
          <w:rFonts w:ascii="Verdana" w:hAnsi="Verdana"/>
          <w:sz w:val="24"/>
          <w:szCs w:val="24"/>
        </w:rPr>
      </w:pPr>
    </w:p>
    <w:p w14:paraId="775D369B" w14:textId="004857CA" w:rsidR="00FF42A1" w:rsidRPr="005D2FF1" w:rsidRDefault="004957C0" w:rsidP="005D2FF1">
      <w:pPr>
        <w:spacing w:after="0" w:line="240" w:lineRule="auto"/>
        <w:rPr>
          <w:rFonts w:ascii="Verdana" w:hAnsi="Verdana"/>
          <w:sz w:val="24"/>
          <w:szCs w:val="24"/>
        </w:rPr>
      </w:pPr>
      <w:r>
        <w:rPr>
          <w:rFonts w:ascii="Verdana" w:hAnsi="Verdana"/>
          <w:sz w:val="24"/>
          <w:szCs w:val="24"/>
        </w:rPr>
        <w:t>O</w:t>
      </w:r>
      <w:r w:rsidR="00EC2EEC" w:rsidRPr="005D2FF1">
        <w:rPr>
          <w:rFonts w:ascii="Verdana" w:hAnsi="Verdana"/>
          <w:sz w:val="24"/>
          <w:szCs w:val="24"/>
        </w:rPr>
        <w:t xml:space="preserve">ne of the </w:t>
      </w:r>
      <w:r>
        <w:rPr>
          <w:rFonts w:ascii="Verdana" w:hAnsi="Verdana"/>
          <w:sz w:val="24"/>
          <w:szCs w:val="24"/>
        </w:rPr>
        <w:t xml:space="preserve">stated </w:t>
      </w:r>
      <w:r w:rsidR="00EC2EEC" w:rsidRPr="005D2FF1">
        <w:rPr>
          <w:rFonts w:ascii="Verdana" w:hAnsi="Verdana"/>
          <w:sz w:val="24"/>
          <w:szCs w:val="24"/>
        </w:rPr>
        <w:t xml:space="preserve">reasons for using the better rules approach is </w:t>
      </w:r>
      <w:r>
        <w:rPr>
          <w:rFonts w:ascii="Verdana" w:hAnsi="Verdana"/>
          <w:sz w:val="24"/>
          <w:szCs w:val="24"/>
        </w:rPr>
        <w:t>to ensure</w:t>
      </w:r>
      <w:r w:rsidR="00EC2EEC" w:rsidRPr="005D2FF1">
        <w:rPr>
          <w:rFonts w:ascii="Verdana" w:hAnsi="Verdana"/>
          <w:sz w:val="24"/>
          <w:szCs w:val="24"/>
        </w:rPr>
        <w:t xml:space="preserve"> </w:t>
      </w:r>
      <w:r w:rsidR="00492F5E" w:rsidRPr="005D2FF1">
        <w:rPr>
          <w:rFonts w:ascii="Verdana" w:hAnsi="Verdana"/>
          <w:sz w:val="24"/>
          <w:szCs w:val="24"/>
        </w:rPr>
        <w:t xml:space="preserve">an updated Holidays </w:t>
      </w:r>
      <w:r w:rsidR="00223535">
        <w:rPr>
          <w:rFonts w:ascii="Verdana" w:hAnsi="Verdana"/>
          <w:sz w:val="24"/>
          <w:szCs w:val="24"/>
        </w:rPr>
        <w:t>A</w:t>
      </w:r>
      <w:r w:rsidR="00492F5E" w:rsidRPr="005D2FF1">
        <w:rPr>
          <w:rFonts w:ascii="Verdana" w:hAnsi="Verdana"/>
          <w:sz w:val="24"/>
          <w:szCs w:val="24"/>
        </w:rPr>
        <w:t xml:space="preserve">ct </w:t>
      </w:r>
      <w:r w:rsidR="009D16CF">
        <w:rPr>
          <w:rFonts w:ascii="Verdana" w:hAnsi="Verdana"/>
          <w:sz w:val="24"/>
          <w:szCs w:val="24"/>
        </w:rPr>
        <w:t xml:space="preserve">is </w:t>
      </w:r>
      <w:r w:rsidR="003D78C7" w:rsidRPr="005D2FF1">
        <w:rPr>
          <w:rFonts w:ascii="Verdana" w:hAnsi="Verdana"/>
          <w:sz w:val="24"/>
          <w:szCs w:val="24"/>
        </w:rPr>
        <w:t xml:space="preserve">more </w:t>
      </w:r>
      <w:r w:rsidR="00492F5E" w:rsidRPr="005D2FF1">
        <w:rPr>
          <w:rFonts w:ascii="Verdana" w:hAnsi="Verdana"/>
          <w:sz w:val="24"/>
          <w:szCs w:val="24"/>
        </w:rPr>
        <w:t xml:space="preserve">workable </w:t>
      </w:r>
      <w:r w:rsidR="009D16CF">
        <w:rPr>
          <w:rFonts w:ascii="Verdana" w:hAnsi="Verdana"/>
          <w:sz w:val="24"/>
          <w:szCs w:val="24"/>
        </w:rPr>
        <w:t xml:space="preserve">and can </w:t>
      </w:r>
      <w:r w:rsidR="00E70B11" w:rsidRPr="005D2FF1">
        <w:rPr>
          <w:rFonts w:ascii="Verdana" w:hAnsi="Verdana"/>
          <w:sz w:val="24"/>
          <w:szCs w:val="24"/>
        </w:rPr>
        <w:t>be systemised</w:t>
      </w:r>
      <w:r w:rsidR="00EC2EEC" w:rsidRPr="005D2FF1">
        <w:rPr>
          <w:rFonts w:ascii="Verdana" w:hAnsi="Verdana"/>
          <w:sz w:val="24"/>
          <w:szCs w:val="24"/>
        </w:rPr>
        <w:t xml:space="preserve"> </w:t>
      </w:r>
      <w:r w:rsidR="00492F5E" w:rsidRPr="005D2FF1">
        <w:rPr>
          <w:rFonts w:ascii="Verdana" w:hAnsi="Verdana"/>
          <w:sz w:val="24"/>
          <w:szCs w:val="24"/>
        </w:rPr>
        <w:t xml:space="preserve">into payroll software. In the </w:t>
      </w:r>
      <w:r w:rsidR="009D16CF">
        <w:rPr>
          <w:rFonts w:ascii="Verdana" w:hAnsi="Verdana"/>
          <w:sz w:val="24"/>
          <w:szCs w:val="24"/>
        </w:rPr>
        <w:t xml:space="preserve">recent online </w:t>
      </w:r>
      <w:r w:rsidR="00492F5E" w:rsidRPr="005D2FF1">
        <w:rPr>
          <w:rFonts w:ascii="Verdana" w:hAnsi="Verdana"/>
          <w:sz w:val="24"/>
          <w:szCs w:val="24"/>
        </w:rPr>
        <w:t>meeting and in the other</w:t>
      </w:r>
      <w:r w:rsidR="009D16CF">
        <w:rPr>
          <w:rFonts w:ascii="Verdana" w:hAnsi="Verdana"/>
          <w:sz w:val="24"/>
          <w:szCs w:val="24"/>
        </w:rPr>
        <w:t>s</w:t>
      </w:r>
      <w:r w:rsidR="00492F5E" w:rsidRPr="005D2FF1">
        <w:rPr>
          <w:rFonts w:ascii="Verdana" w:hAnsi="Verdana"/>
          <w:sz w:val="24"/>
          <w:szCs w:val="24"/>
        </w:rPr>
        <w:t xml:space="preserve"> </w:t>
      </w:r>
      <w:r w:rsidRPr="005D2FF1">
        <w:rPr>
          <w:rFonts w:ascii="Verdana" w:hAnsi="Verdana"/>
          <w:sz w:val="24"/>
          <w:szCs w:val="24"/>
        </w:rPr>
        <w:t xml:space="preserve">previously </w:t>
      </w:r>
      <w:r w:rsidR="00492F5E" w:rsidRPr="005D2FF1">
        <w:rPr>
          <w:rFonts w:ascii="Verdana" w:hAnsi="Verdana"/>
          <w:sz w:val="24"/>
          <w:szCs w:val="24"/>
        </w:rPr>
        <w:t>undertaken as part of the better rules approach</w:t>
      </w:r>
      <w:r w:rsidR="009D16CF">
        <w:rPr>
          <w:rFonts w:ascii="Verdana" w:hAnsi="Verdana"/>
          <w:sz w:val="24"/>
          <w:szCs w:val="24"/>
        </w:rPr>
        <w:t>,</w:t>
      </w:r>
      <w:r w:rsidRPr="005D2FF1">
        <w:rPr>
          <w:rFonts w:ascii="Verdana" w:hAnsi="Verdana"/>
          <w:sz w:val="24"/>
          <w:szCs w:val="24"/>
        </w:rPr>
        <w:t xml:space="preserve"> </w:t>
      </w:r>
      <w:r w:rsidR="00485FB1" w:rsidRPr="005D2FF1">
        <w:rPr>
          <w:rFonts w:ascii="Verdana" w:hAnsi="Verdana"/>
          <w:sz w:val="24"/>
          <w:szCs w:val="24"/>
        </w:rPr>
        <w:t>your officials have not indicat</w:t>
      </w:r>
      <w:r w:rsidRPr="005D2FF1">
        <w:rPr>
          <w:rFonts w:ascii="Verdana" w:hAnsi="Verdana"/>
          <w:sz w:val="24"/>
          <w:szCs w:val="24"/>
        </w:rPr>
        <w:t xml:space="preserve">ed what calculations, tests, and processes will </w:t>
      </w:r>
      <w:r w:rsidR="00CB1EB5">
        <w:rPr>
          <w:rFonts w:ascii="Verdana" w:hAnsi="Verdana"/>
          <w:sz w:val="24"/>
          <w:szCs w:val="24"/>
        </w:rPr>
        <w:t xml:space="preserve">need to </w:t>
      </w:r>
      <w:r w:rsidRPr="005D2FF1">
        <w:rPr>
          <w:rFonts w:ascii="Verdana" w:hAnsi="Verdana"/>
          <w:sz w:val="24"/>
          <w:szCs w:val="24"/>
        </w:rPr>
        <w:t>be</w:t>
      </w:r>
      <w:r w:rsidR="00C72D31" w:rsidRPr="005D2FF1">
        <w:rPr>
          <w:rFonts w:ascii="Verdana" w:hAnsi="Verdana"/>
          <w:sz w:val="24"/>
          <w:szCs w:val="24"/>
        </w:rPr>
        <w:t xml:space="preserve"> </w:t>
      </w:r>
      <w:r w:rsidRPr="005D2FF1">
        <w:rPr>
          <w:rFonts w:ascii="Verdana" w:hAnsi="Verdana"/>
          <w:sz w:val="24"/>
          <w:szCs w:val="24"/>
        </w:rPr>
        <w:t xml:space="preserve">systemised in </w:t>
      </w:r>
      <w:r w:rsidR="00FB44C1">
        <w:rPr>
          <w:rFonts w:ascii="Verdana" w:hAnsi="Verdana"/>
          <w:sz w:val="24"/>
          <w:szCs w:val="24"/>
        </w:rPr>
        <w:t xml:space="preserve">the </w:t>
      </w:r>
      <w:r w:rsidRPr="005D2FF1">
        <w:rPr>
          <w:rFonts w:ascii="Verdana" w:hAnsi="Verdana"/>
          <w:sz w:val="24"/>
          <w:szCs w:val="24"/>
        </w:rPr>
        <w:t>software</w:t>
      </w:r>
      <w:r w:rsidR="00C72D31" w:rsidRPr="005D2FF1">
        <w:rPr>
          <w:rFonts w:ascii="Verdana" w:hAnsi="Verdana"/>
          <w:sz w:val="24"/>
          <w:szCs w:val="24"/>
        </w:rPr>
        <w:t xml:space="preserve"> (if any)</w:t>
      </w:r>
      <w:r w:rsidRPr="005D2FF1">
        <w:rPr>
          <w:rFonts w:ascii="Verdana" w:hAnsi="Verdana"/>
          <w:sz w:val="24"/>
          <w:szCs w:val="24"/>
        </w:rPr>
        <w:t xml:space="preserve">. Stating this is to come and is part of the process provides no reassurance to employers or payroll that this will actually </w:t>
      </w:r>
      <w:r w:rsidR="00FB44C1">
        <w:rPr>
          <w:rFonts w:ascii="Verdana" w:hAnsi="Verdana"/>
          <w:sz w:val="24"/>
          <w:szCs w:val="24"/>
        </w:rPr>
        <w:t>occur</w:t>
      </w:r>
      <w:r w:rsidRPr="005D2FF1">
        <w:rPr>
          <w:rFonts w:ascii="Verdana" w:hAnsi="Verdana"/>
          <w:sz w:val="24"/>
          <w:szCs w:val="24"/>
        </w:rPr>
        <w:t>.</w:t>
      </w:r>
      <w:r w:rsidR="003D38E7" w:rsidRPr="005D2FF1">
        <w:rPr>
          <w:rFonts w:ascii="Verdana" w:hAnsi="Verdana"/>
          <w:sz w:val="24"/>
          <w:szCs w:val="24"/>
        </w:rPr>
        <w:t xml:space="preserve"> </w:t>
      </w:r>
      <w:r w:rsidR="00681BE7">
        <w:rPr>
          <w:rFonts w:ascii="Verdana" w:hAnsi="Verdana"/>
          <w:sz w:val="24"/>
          <w:szCs w:val="24"/>
        </w:rPr>
        <w:t>T</w:t>
      </w:r>
      <w:r w:rsidR="003D38E7" w:rsidRPr="005D2FF1">
        <w:rPr>
          <w:rFonts w:ascii="Verdana" w:hAnsi="Verdana"/>
          <w:sz w:val="24"/>
          <w:szCs w:val="24"/>
        </w:rPr>
        <w:t xml:space="preserve">his process </w:t>
      </w:r>
      <w:r w:rsidR="00681BE7">
        <w:rPr>
          <w:rFonts w:ascii="Verdana" w:hAnsi="Verdana"/>
          <w:sz w:val="24"/>
          <w:szCs w:val="24"/>
        </w:rPr>
        <w:t xml:space="preserve">should not </w:t>
      </w:r>
      <w:r w:rsidR="003D38E7" w:rsidRPr="005D2FF1">
        <w:rPr>
          <w:rFonts w:ascii="Verdana" w:hAnsi="Verdana"/>
          <w:sz w:val="24"/>
          <w:szCs w:val="24"/>
        </w:rPr>
        <w:t xml:space="preserve">dump its shortcomings on payroll to carry any new changes or fill the gaps that have not been considered in the better rules approach. I have repeatedly said this approach is unproven for </w:t>
      </w:r>
      <w:r w:rsidR="00681BE7">
        <w:rPr>
          <w:rFonts w:ascii="Verdana" w:hAnsi="Verdana"/>
          <w:sz w:val="24"/>
          <w:szCs w:val="24"/>
        </w:rPr>
        <w:t>legislation</w:t>
      </w:r>
      <w:r w:rsidR="003D38E7" w:rsidRPr="005D2FF1">
        <w:rPr>
          <w:rFonts w:ascii="Verdana" w:hAnsi="Verdana"/>
          <w:sz w:val="24"/>
          <w:szCs w:val="24"/>
        </w:rPr>
        <w:t xml:space="preserve"> as complex as the Holidays Act.</w:t>
      </w:r>
      <w:r w:rsidR="00223535">
        <w:rPr>
          <w:rFonts w:ascii="Verdana" w:hAnsi="Verdana"/>
          <w:sz w:val="24"/>
          <w:szCs w:val="24"/>
        </w:rPr>
        <w:t xml:space="preserve"> The risk to payroll and payroll processing is </w:t>
      </w:r>
      <w:r w:rsidR="00DD3BDE">
        <w:rPr>
          <w:rFonts w:ascii="Verdana" w:hAnsi="Verdana"/>
          <w:sz w:val="24"/>
          <w:szCs w:val="24"/>
        </w:rPr>
        <w:t>too</w:t>
      </w:r>
      <w:r w:rsidR="00223535">
        <w:rPr>
          <w:rFonts w:ascii="Verdana" w:hAnsi="Verdana"/>
          <w:sz w:val="24"/>
          <w:szCs w:val="24"/>
        </w:rPr>
        <w:t xml:space="preserve"> great to just hope for the best.</w:t>
      </w:r>
    </w:p>
    <w:p w14:paraId="0C1F30BB" w14:textId="77777777" w:rsidR="005D2FF1" w:rsidRDefault="005D2FF1" w:rsidP="005D2FF1">
      <w:pPr>
        <w:spacing w:after="0" w:line="240" w:lineRule="auto"/>
        <w:rPr>
          <w:rFonts w:ascii="Verdana" w:hAnsi="Verdana" w:cstheme="minorHAnsi"/>
          <w:sz w:val="24"/>
          <w:szCs w:val="24"/>
        </w:rPr>
      </w:pPr>
    </w:p>
    <w:p w14:paraId="7C6E1F96" w14:textId="252681A1" w:rsidR="00AD1011" w:rsidRPr="005D2FF1" w:rsidRDefault="004957C0" w:rsidP="005D2FF1">
      <w:pPr>
        <w:spacing w:after="0" w:line="240" w:lineRule="auto"/>
        <w:rPr>
          <w:rFonts w:ascii="Verdana" w:hAnsi="Verdana" w:cstheme="minorHAnsi"/>
          <w:sz w:val="24"/>
          <w:szCs w:val="24"/>
        </w:rPr>
      </w:pPr>
      <w:r w:rsidRPr="005D2FF1">
        <w:rPr>
          <w:rFonts w:ascii="Verdana" w:hAnsi="Verdana" w:cstheme="minorHAnsi"/>
          <w:sz w:val="24"/>
          <w:szCs w:val="24"/>
        </w:rPr>
        <w:t>The review group put forward the following</w:t>
      </w:r>
      <w:r w:rsidR="00526379" w:rsidRPr="005D2FF1">
        <w:rPr>
          <w:rFonts w:ascii="Verdana" w:eastAsia="Times New Roman" w:hAnsi="Verdana" w:cstheme="minorHAnsi"/>
          <w:color w:val="414042"/>
          <w:sz w:val="24"/>
          <w:szCs w:val="24"/>
          <w:lang w:eastAsia="en-NZ"/>
        </w:rPr>
        <w:t xml:space="preserve"> new methodologies and tests</w:t>
      </w:r>
      <w:r w:rsidR="00526379" w:rsidRPr="005D2FF1">
        <w:rPr>
          <w:rFonts w:ascii="Verdana" w:hAnsi="Verdana" w:cstheme="minorHAnsi"/>
          <w:sz w:val="24"/>
          <w:szCs w:val="24"/>
        </w:rPr>
        <w:t xml:space="preserve"> </w:t>
      </w:r>
      <w:r w:rsidRPr="005D2FF1">
        <w:rPr>
          <w:rFonts w:ascii="Verdana" w:hAnsi="Verdana" w:cstheme="minorHAnsi"/>
          <w:sz w:val="24"/>
          <w:szCs w:val="24"/>
        </w:rPr>
        <w:t xml:space="preserve">to be included in an updated </w:t>
      </w:r>
      <w:r w:rsidR="00625A8A">
        <w:rPr>
          <w:rFonts w:ascii="Verdana" w:hAnsi="Verdana" w:cstheme="minorHAnsi"/>
          <w:sz w:val="24"/>
          <w:szCs w:val="24"/>
        </w:rPr>
        <w:t>A</w:t>
      </w:r>
      <w:r w:rsidRPr="005D2FF1">
        <w:rPr>
          <w:rFonts w:ascii="Verdana" w:hAnsi="Verdana" w:cstheme="minorHAnsi"/>
          <w:sz w:val="24"/>
          <w:szCs w:val="24"/>
        </w:rPr>
        <w:t>ct</w:t>
      </w:r>
      <w:r w:rsidR="00625A8A">
        <w:rPr>
          <w:rFonts w:ascii="Verdana" w:hAnsi="Verdana" w:cstheme="minorHAnsi"/>
          <w:sz w:val="24"/>
          <w:szCs w:val="24"/>
        </w:rPr>
        <w:t>.</w:t>
      </w:r>
      <w:r w:rsidR="00526379" w:rsidRPr="005D2FF1">
        <w:rPr>
          <w:rFonts w:ascii="Verdana" w:hAnsi="Verdana" w:cstheme="minorHAnsi"/>
          <w:sz w:val="24"/>
          <w:szCs w:val="24"/>
        </w:rPr>
        <w:t xml:space="preserve"> </w:t>
      </w:r>
      <w:r w:rsidR="00625A8A">
        <w:rPr>
          <w:rFonts w:ascii="Verdana" w:hAnsi="Verdana" w:cstheme="minorHAnsi"/>
          <w:sz w:val="24"/>
          <w:szCs w:val="24"/>
        </w:rPr>
        <w:t>T</w:t>
      </w:r>
      <w:r w:rsidR="00526379" w:rsidRPr="005D2FF1">
        <w:rPr>
          <w:rFonts w:ascii="Verdana" w:hAnsi="Verdana" w:cstheme="minorHAnsi"/>
          <w:sz w:val="24"/>
          <w:szCs w:val="24"/>
        </w:rPr>
        <w:t xml:space="preserve">his is what your officials have been putting forward in </w:t>
      </w:r>
      <w:r w:rsidR="00063E70" w:rsidRPr="005D2FF1">
        <w:rPr>
          <w:rFonts w:ascii="Verdana" w:hAnsi="Verdana" w:cstheme="minorHAnsi"/>
          <w:sz w:val="24"/>
          <w:szCs w:val="24"/>
        </w:rPr>
        <w:t xml:space="preserve">the </w:t>
      </w:r>
      <w:r w:rsidR="00526379" w:rsidRPr="005D2FF1">
        <w:rPr>
          <w:rFonts w:ascii="Verdana" w:hAnsi="Verdana" w:cstheme="minorHAnsi"/>
          <w:sz w:val="24"/>
          <w:szCs w:val="24"/>
        </w:rPr>
        <w:t>better rules approach</w:t>
      </w:r>
      <w:r w:rsidRPr="005D2FF1">
        <w:rPr>
          <w:rFonts w:ascii="Verdana" w:hAnsi="Verdana" w:cstheme="minorHAnsi"/>
          <w:sz w:val="24"/>
          <w:szCs w:val="24"/>
        </w:rPr>
        <w:t>:</w:t>
      </w:r>
    </w:p>
    <w:p w14:paraId="62B5DECF" w14:textId="77777777" w:rsidR="002670A1" w:rsidRPr="005D2FF1" w:rsidRDefault="002670A1" w:rsidP="005D2FF1">
      <w:pPr>
        <w:spacing w:after="0" w:line="240" w:lineRule="auto"/>
        <w:rPr>
          <w:rFonts w:ascii="Verdana" w:hAnsi="Verdana" w:cstheme="minorHAnsi"/>
          <w:sz w:val="24"/>
          <w:szCs w:val="24"/>
        </w:rPr>
      </w:pPr>
    </w:p>
    <w:p w14:paraId="596C5F69" w14:textId="77777777" w:rsidR="00AD1011" w:rsidRPr="005D2FF1" w:rsidRDefault="004957C0" w:rsidP="005D2FF1">
      <w:pPr>
        <w:numPr>
          <w:ilvl w:val="0"/>
          <w:numId w:val="2"/>
        </w:numPr>
        <w:spacing w:after="0" w:line="240" w:lineRule="auto"/>
        <w:rPr>
          <w:rFonts w:ascii="Verdana" w:eastAsia="Times New Roman" w:hAnsi="Verdana" w:cstheme="minorHAnsi"/>
          <w:color w:val="414042"/>
          <w:sz w:val="24"/>
          <w:szCs w:val="24"/>
          <w:lang w:eastAsia="en-NZ"/>
        </w:rPr>
      </w:pPr>
      <w:r w:rsidRPr="005D2FF1">
        <w:rPr>
          <w:rFonts w:ascii="Verdana" w:eastAsia="Times New Roman" w:hAnsi="Verdana" w:cstheme="minorHAnsi"/>
          <w:color w:val="414042"/>
          <w:sz w:val="24"/>
          <w:szCs w:val="24"/>
          <w:lang w:eastAsia="en-NZ"/>
        </w:rPr>
        <w:t>New processes for determining how much leave entitlement an employee needs to use for a period of time away from work.</w:t>
      </w:r>
    </w:p>
    <w:p w14:paraId="2D95219A" w14:textId="77777777" w:rsidR="00AD1011" w:rsidRPr="005D2FF1" w:rsidRDefault="004957C0" w:rsidP="005D2FF1">
      <w:pPr>
        <w:numPr>
          <w:ilvl w:val="0"/>
          <w:numId w:val="2"/>
        </w:numPr>
        <w:spacing w:after="0" w:line="240" w:lineRule="auto"/>
        <w:rPr>
          <w:rFonts w:ascii="Verdana" w:eastAsia="Times New Roman" w:hAnsi="Verdana" w:cstheme="minorHAnsi"/>
          <w:color w:val="414042"/>
          <w:sz w:val="24"/>
          <w:szCs w:val="24"/>
          <w:lang w:eastAsia="en-NZ"/>
        </w:rPr>
      </w:pPr>
      <w:r w:rsidRPr="005D2FF1">
        <w:rPr>
          <w:rFonts w:ascii="Verdana" w:eastAsia="Times New Roman" w:hAnsi="Verdana" w:cstheme="minorHAnsi"/>
          <w:color w:val="414042"/>
          <w:sz w:val="24"/>
          <w:szCs w:val="24"/>
          <w:lang w:eastAsia="en-NZ"/>
        </w:rPr>
        <w:t>A new test for determining an Otherwise Working Day.</w:t>
      </w:r>
    </w:p>
    <w:p w14:paraId="4D36DE59" w14:textId="77777777" w:rsidR="00AD1011" w:rsidRPr="005D2FF1" w:rsidRDefault="004957C0" w:rsidP="005D2FF1">
      <w:pPr>
        <w:numPr>
          <w:ilvl w:val="0"/>
          <w:numId w:val="2"/>
        </w:numPr>
        <w:spacing w:after="0" w:line="240" w:lineRule="auto"/>
        <w:rPr>
          <w:rFonts w:ascii="Verdana" w:eastAsia="Times New Roman" w:hAnsi="Verdana" w:cstheme="minorHAnsi"/>
          <w:color w:val="414042"/>
          <w:sz w:val="24"/>
          <w:szCs w:val="24"/>
          <w:lang w:eastAsia="en-NZ"/>
        </w:rPr>
      </w:pPr>
      <w:r w:rsidRPr="005D2FF1">
        <w:rPr>
          <w:rFonts w:ascii="Verdana" w:eastAsia="Times New Roman" w:hAnsi="Verdana" w:cstheme="minorHAnsi"/>
          <w:color w:val="414042"/>
          <w:sz w:val="24"/>
          <w:szCs w:val="24"/>
          <w:lang w:eastAsia="en-NZ"/>
        </w:rPr>
        <w:t>Revised tests for determining if an employee is eligible for leave.</w:t>
      </w:r>
    </w:p>
    <w:p w14:paraId="4CFCC829" w14:textId="77777777" w:rsidR="00AD1011" w:rsidRPr="005D2FF1" w:rsidRDefault="004957C0" w:rsidP="005D2FF1">
      <w:pPr>
        <w:numPr>
          <w:ilvl w:val="0"/>
          <w:numId w:val="2"/>
        </w:numPr>
        <w:spacing w:after="0" w:line="240" w:lineRule="auto"/>
        <w:rPr>
          <w:rFonts w:ascii="Verdana" w:eastAsia="Times New Roman" w:hAnsi="Verdana" w:cstheme="minorHAnsi"/>
          <w:color w:val="414042"/>
          <w:sz w:val="24"/>
          <w:szCs w:val="24"/>
          <w:lang w:eastAsia="en-NZ"/>
        </w:rPr>
      </w:pPr>
      <w:r w:rsidRPr="005D2FF1">
        <w:rPr>
          <w:rFonts w:ascii="Verdana" w:eastAsia="Times New Roman" w:hAnsi="Verdana" w:cstheme="minorHAnsi"/>
          <w:color w:val="414042"/>
          <w:sz w:val="24"/>
          <w:szCs w:val="24"/>
          <w:lang w:eastAsia="en-NZ"/>
        </w:rPr>
        <w:t>New processes for calculating payments for leave.</w:t>
      </w:r>
    </w:p>
    <w:p w14:paraId="18979FD8" w14:textId="77777777" w:rsidR="00AD1011" w:rsidRPr="005D2FF1" w:rsidRDefault="004957C0" w:rsidP="005D2FF1">
      <w:pPr>
        <w:numPr>
          <w:ilvl w:val="0"/>
          <w:numId w:val="2"/>
        </w:numPr>
        <w:spacing w:after="0" w:line="240" w:lineRule="auto"/>
        <w:rPr>
          <w:rFonts w:ascii="Verdana" w:eastAsia="Times New Roman" w:hAnsi="Verdana" w:cstheme="minorHAnsi"/>
          <w:color w:val="414042"/>
          <w:sz w:val="24"/>
          <w:szCs w:val="24"/>
          <w:lang w:eastAsia="en-NZ"/>
        </w:rPr>
      </w:pPr>
      <w:r w:rsidRPr="005D2FF1">
        <w:rPr>
          <w:rFonts w:ascii="Verdana" w:eastAsia="Times New Roman" w:hAnsi="Verdana" w:cstheme="minorHAnsi"/>
          <w:color w:val="414042"/>
          <w:sz w:val="24"/>
          <w:szCs w:val="24"/>
          <w:lang w:eastAsia="en-NZ"/>
        </w:rPr>
        <w:t>A new test for when an employee may receive their annual holiday entitlement on a ‘Pay-As-You-Go’ basis.</w:t>
      </w:r>
    </w:p>
    <w:p w14:paraId="6BC77392" w14:textId="77777777" w:rsidR="00AD1011" w:rsidRPr="005D2FF1" w:rsidRDefault="00AD1011" w:rsidP="005D2FF1">
      <w:pPr>
        <w:spacing w:after="0" w:line="240" w:lineRule="auto"/>
        <w:rPr>
          <w:rFonts w:ascii="Verdana" w:hAnsi="Verdana" w:cstheme="minorHAnsi"/>
          <w:sz w:val="24"/>
          <w:szCs w:val="24"/>
        </w:rPr>
      </w:pPr>
    </w:p>
    <w:p w14:paraId="325F45FF" w14:textId="5DE91CA7" w:rsidR="003D38E7" w:rsidRDefault="004957C0" w:rsidP="005D2FF1">
      <w:pPr>
        <w:spacing w:after="0" w:line="240" w:lineRule="auto"/>
        <w:rPr>
          <w:rFonts w:ascii="Verdana" w:hAnsi="Verdana"/>
          <w:sz w:val="24"/>
          <w:szCs w:val="24"/>
        </w:rPr>
      </w:pPr>
      <w:r w:rsidRPr="005D2FF1">
        <w:rPr>
          <w:rFonts w:ascii="Verdana" w:hAnsi="Verdana"/>
          <w:sz w:val="24"/>
          <w:szCs w:val="24"/>
        </w:rPr>
        <w:t>Minister</w:t>
      </w:r>
      <w:r w:rsidR="00842638">
        <w:rPr>
          <w:rFonts w:ascii="Verdana" w:hAnsi="Verdana"/>
          <w:sz w:val="24"/>
          <w:szCs w:val="24"/>
        </w:rPr>
        <w:t>,</w:t>
      </w:r>
      <w:r w:rsidRPr="005D2FF1">
        <w:rPr>
          <w:rFonts w:ascii="Verdana" w:hAnsi="Verdana"/>
          <w:sz w:val="24"/>
          <w:szCs w:val="24"/>
        </w:rPr>
        <w:t xml:space="preserve"> you have promoted the point of the better rules approach and the recommendations from the Holidays Act review to create an </w:t>
      </w:r>
      <w:r w:rsidR="00220091">
        <w:rPr>
          <w:rFonts w:ascii="Verdana" w:hAnsi="Verdana"/>
          <w:sz w:val="24"/>
          <w:szCs w:val="24"/>
        </w:rPr>
        <w:t>A</w:t>
      </w:r>
      <w:r w:rsidR="00220091" w:rsidRPr="005D2FF1">
        <w:rPr>
          <w:rFonts w:ascii="Verdana" w:hAnsi="Verdana"/>
          <w:sz w:val="24"/>
          <w:szCs w:val="24"/>
        </w:rPr>
        <w:t>ct</w:t>
      </w:r>
      <w:r w:rsidRPr="005D2FF1">
        <w:rPr>
          <w:rFonts w:ascii="Verdana" w:hAnsi="Verdana"/>
          <w:sz w:val="24"/>
          <w:szCs w:val="24"/>
        </w:rPr>
        <w:t xml:space="preserve"> that can be systemised into payroll software. That is not enough</w:t>
      </w:r>
      <w:r w:rsidR="00842638">
        <w:rPr>
          <w:rFonts w:ascii="Verdana" w:hAnsi="Verdana"/>
          <w:sz w:val="24"/>
          <w:szCs w:val="24"/>
        </w:rPr>
        <w:t>. Y</w:t>
      </w:r>
      <w:r w:rsidRPr="005D2FF1">
        <w:rPr>
          <w:rFonts w:ascii="Verdana" w:hAnsi="Verdana"/>
          <w:sz w:val="24"/>
          <w:szCs w:val="24"/>
        </w:rPr>
        <w:t xml:space="preserve">ou </w:t>
      </w:r>
      <w:r w:rsidR="002670A1" w:rsidRPr="005D2FF1">
        <w:rPr>
          <w:rFonts w:ascii="Verdana" w:hAnsi="Verdana"/>
          <w:sz w:val="24"/>
          <w:szCs w:val="24"/>
        </w:rPr>
        <w:t xml:space="preserve">or your officials </w:t>
      </w:r>
      <w:r w:rsidRPr="005D2FF1">
        <w:rPr>
          <w:rFonts w:ascii="Verdana" w:hAnsi="Verdana"/>
          <w:sz w:val="24"/>
          <w:szCs w:val="24"/>
        </w:rPr>
        <w:t xml:space="preserve">must come out now </w:t>
      </w:r>
      <w:r w:rsidR="00FD358F">
        <w:rPr>
          <w:rFonts w:ascii="Verdana" w:hAnsi="Verdana"/>
          <w:sz w:val="24"/>
          <w:szCs w:val="24"/>
        </w:rPr>
        <w:t>and</w:t>
      </w:r>
      <w:r w:rsidRPr="005D2FF1">
        <w:rPr>
          <w:rFonts w:ascii="Verdana" w:hAnsi="Verdana"/>
          <w:sz w:val="24"/>
          <w:szCs w:val="24"/>
        </w:rPr>
        <w:t xml:space="preserve"> </w:t>
      </w:r>
      <w:r w:rsidR="00625A8A">
        <w:rPr>
          <w:rFonts w:ascii="Verdana" w:hAnsi="Verdana"/>
          <w:sz w:val="24"/>
          <w:szCs w:val="24"/>
        </w:rPr>
        <w:t>confirm</w:t>
      </w:r>
      <w:r w:rsidRPr="005D2FF1">
        <w:rPr>
          <w:rFonts w:ascii="Verdana" w:hAnsi="Verdana"/>
          <w:sz w:val="24"/>
          <w:szCs w:val="24"/>
        </w:rPr>
        <w:t xml:space="preserve"> to what level </w:t>
      </w:r>
      <w:r w:rsidR="00320275">
        <w:rPr>
          <w:rFonts w:ascii="Verdana" w:hAnsi="Verdana"/>
          <w:sz w:val="24"/>
          <w:szCs w:val="24"/>
        </w:rPr>
        <w:t xml:space="preserve">the </w:t>
      </w:r>
      <w:r w:rsidRPr="005D2FF1">
        <w:rPr>
          <w:rFonts w:ascii="Verdana" w:hAnsi="Verdana"/>
          <w:sz w:val="24"/>
          <w:szCs w:val="24"/>
        </w:rPr>
        <w:t>software w</w:t>
      </w:r>
      <w:r w:rsidR="008D00CD">
        <w:rPr>
          <w:rFonts w:ascii="Verdana" w:hAnsi="Verdana"/>
          <w:sz w:val="24"/>
          <w:szCs w:val="24"/>
        </w:rPr>
        <w:t>ill</w:t>
      </w:r>
      <w:r w:rsidRPr="005D2FF1">
        <w:rPr>
          <w:rFonts w:ascii="Verdana" w:hAnsi="Verdana"/>
          <w:sz w:val="24"/>
          <w:szCs w:val="24"/>
        </w:rPr>
        <w:t xml:space="preserve"> be required to include any new changes to the Holidays Act. Will payroll providers decide what to have in their software</w:t>
      </w:r>
      <w:r w:rsidR="00FD358F">
        <w:rPr>
          <w:rFonts w:ascii="Verdana" w:hAnsi="Verdana"/>
          <w:sz w:val="24"/>
          <w:szCs w:val="24"/>
        </w:rPr>
        <w:t>,</w:t>
      </w:r>
      <w:r w:rsidR="00B14D76" w:rsidRPr="005D2FF1">
        <w:rPr>
          <w:rFonts w:ascii="Verdana" w:hAnsi="Verdana"/>
          <w:sz w:val="24"/>
          <w:szCs w:val="24"/>
        </w:rPr>
        <w:t xml:space="preserve"> or will it be defined in the new legislation? And what tests and processes being promoted from the Holidays Act review and being worked through in the better rules approach will be required in payroll </w:t>
      </w:r>
      <w:r w:rsidR="00EF1157" w:rsidRPr="005D2FF1">
        <w:rPr>
          <w:rFonts w:ascii="Verdana" w:hAnsi="Verdana"/>
          <w:sz w:val="24"/>
          <w:szCs w:val="24"/>
        </w:rPr>
        <w:t>software</w:t>
      </w:r>
      <w:r w:rsidR="005D2FF1">
        <w:rPr>
          <w:rFonts w:ascii="Verdana" w:hAnsi="Verdana"/>
          <w:sz w:val="24"/>
          <w:szCs w:val="24"/>
        </w:rPr>
        <w:t xml:space="preserve"> or manually done by payroll practitioners</w:t>
      </w:r>
      <w:r w:rsidR="00320275">
        <w:rPr>
          <w:rFonts w:ascii="Verdana" w:hAnsi="Verdana"/>
          <w:sz w:val="24"/>
          <w:szCs w:val="24"/>
        </w:rPr>
        <w:t>?</w:t>
      </w:r>
      <w:r w:rsidR="00EF1157" w:rsidRPr="005D2FF1">
        <w:rPr>
          <w:rFonts w:ascii="Verdana" w:hAnsi="Verdana"/>
          <w:sz w:val="24"/>
          <w:szCs w:val="24"/>
        </w:rPr>
        <w:t xml:space="preserve"> I am raising this as I have seen in the better rules approach comments </w:t>
      </w:r>
      <w:r w:rsidR="00791F24">
        <w:rPr>
          <w:rFonts w:ascii="Verdana" w:hAnsi="Verdana"/>
          <w:sz w:val="24"/>
          <w:szCs w:val="24"/>
        </w:rPr>
        <w:t xml:space="preserve">made by your officials as they discuss aspects of the points above. </w:t>
      </w:r>
      <w:r w:rsidR="00485FB1">
        <w:rPr>
          <w:rFonts w:ascii="Verdana" w:hAnsi="Verdana"/>
          <w:sz w:val="24"/>
          <w:szCs w:val="24"/>
        </w:rPr>
        <w:t>T</w:t>
      </w:r>
      <w:r w:rsidR="00485FB1" w:rsidRPr="005D2FF1">
        <w:rPr>
          <w:rFonts w:ascii="Verdana" w:hAnsi="Verdana"/>
          <w:sz w:val="24"/>
          <w:szCs w:val="24"/>
        </w:rPr>
        <w:t xml:space="preserve">he </w:t>
      </w:r>
      <w:r w:rsidR="00485FB1">
        <w:rPr>
          <w:rFonts w:ascii="Verdana" w:hAnsi="Verdana"/>
          <w:sz w:val="24"/>
          <w:szCs w:val="24"/>
        </w:rPr>
        <w:t>comments</w:t>
      </w:r>
      <w:r w:rsidR="00431904">
        <w:rPr>
          <w:rFonts w:ascii="Verdana" w:hAnsi="Verdana"/>
          <w:sz w:val="24"/>
          <w:szCs w:val="24"/>
        </w:rPr>
        <w:t xml:space="preserve"> indicate</w:t>
      </w:r>
      <w:r w:rsidR="00EF1157" w:rsidRPr="005D2FF1">
        <w:rPr>
          <w:rFonts w:ascii="Verdana" w:hAnsi="Verdana"/>
          <w:sz w:val="24"/>
          <w:szCs w:val="24"/>
        </w:rPr>
        <w:t xml:space="preserve"> they believe payroll practitioner</w:t>
      </w:r>
      <w:r w:rsidR="00431904">
        <w:rPr>
          <w:rFonts w:ascii="Verdana" w:hAnsi="Verdana"/>
          <w:sz w:val="24"/>
          <w:szCs w:val="24"/>
        </w:rPr>
        <w:t>s</w:t>
      </w:r>
      <w:r w:rsidR="00EF1157" w:rsidRPr="005D2FF1">
        <w:rPr>
          <w:rFonts w:ascii="Verdana" w:hAnsi="Verdana"/>
          <w:sz w:val="24"/>
          <w:szCs w:val="24"/>
        </w:rPr>
        <w:t xml:space="preserve"> will be undertaking tests</w:t>
      </w:r>
      <w:r w:rsidR="002F02D0">
        <w:rPr>
          <w:rFonts w:ascii="Verdana" w:hAnsi="Verdana"/>
          <w:sz w:val="24"/>
          <w:szCs w:val="24"/>
        </w:rPr>
        <w:t xml:space="preserve">, checks </w:t>
      </w:r>
      <w:r w:rsidR="00EF1157" w:rsidRPr="005D2FF1">
        <w:rPr>
          <w:rFonts w:ascii="Verdana" w:hAnsi="Verdana"/>
          <w:sz w:val="24"/>
          <w:szCs w:val="24"/>
        </w:rPr>
        <w:t>and processes</w:t>
      </w:r>
      <w:r w:rsidR="006234D2">
        <w:rPr>
          <w:rFonts w:ascii="Verdana" w:hAnsi="Verdana"/>
          <w:sz w:val="24"/>
          <w:szCs w:val="24"/>
        </w:rPr>
        <w:t>. They</w:t>
      </w:r>
      <w:r w:rsidR="00063E70" w:rsidRPr="005D2FF1">
        <w:rPr>
          <w:rFonts w:ascii="Verdana" w:hAnsi="Verdana"/>
          <w:sz w:val="24"/>
          <w:szCs w:val="24"/>
        </w:rPr>
        <w:t xml:space="preserve"> even </w:t>
      </w:r>
      <w:r w:rsidR="006234D2" w:rsidRPr="005D2FF1">
        <w:rPr>
          <w:rFonts w:ascii="Verdana" w:hAnsi="Verdana"/>
          <w:sz w:val="24"/>
          <w:szCs w:val="24"/>
        </w:rPr>
        <w:t>mention</w:t>
      </w:r>
      <w:r w:rsidR="006234D2">
        <w:rPr>
          <w:rFonts w:ascii="Verdana" w:hAnsi="Verdana"/>
          <w:sz w:val="24"/>
          <w:szCs w:val="24"/>
        </w:rPr>
        <w:t>ed</w:t>
      </w:r>
      <w:r w:rsidR="006234D2" w:rsidRPr="005D2FF1">
        <w:rPr>
          <w:rFonts w:ascii="Verdana" w:hAnsi="Verdana"/>
          <w:sz w:val="24"/>
          <w:szCs w:val="24"/>
        </w:rPr>
        <w:t xml:space="preserve"> </w:t>
      </w:r>
      <w:r w:rsidR="00063E70" w:rsidRPr="005D2FF1">
        <w:rPr>
          <w:rFonts w:ascii="Verdana" w:hAnsi="Verdana"/>
          <w:sz w:val="24"/>
          <w:szCs w:val="24"/>
        </w:rPr>
        <w:t xml:space="preserve">the use of </w:t>
      </w:r>
      <w:r w:rsidR="006234D2">
        <w:rPr>
          <w:rFonts w:ascii="Verdana" w:hAnsi="Verdana"/>
          <w:sz w:val="24"/>
          <w:szCs w:val="24"/>
        </w:rPr>
        <w:t>E</w:t>
      </w:r>
      <w:r w:rsidR="00063E70" w:rsidRPr="005D2FF1">
        <w:rPr>
          <w:rFonts w:ascii="Verdana" w:hAnsi="Verdana"/>
          <w:sz w:val="24"/>
          <w:szCs w:val="24"/>
        </w:rPr>
        <w:t xml:space="preserve">xcel spreadsheets. </w:t>
      </w:r>
      <w:r w:rsidR="005D2FF1">
        <w:rPr>
          <w:rFonts w:ascii="Verdana" w:hAnsi="Verdana"/>
          <w:sz w:val="24"/>
          <w:szCs w:val="24"/>
        </w:rPr>
        <w:t xml:space="preserve">This </w:t>
      </w:r>
      <w:r w:rsidR="00AA1F92">
        <w:rPr>
          <w:rFonts w:ascii="Verdana" w:hAnsi="Verdana"/>
          <w:sz w:val="24"/>
          <w:szCs w:val="24"/>
        </w:rPr>
        <w:t xml:space="preserve">is totally unacceptable when we have been led to believe that these changes would be included in </w:t>
      </w:r>
      <w:r w:rsidR="009C3F71">
        <w:rPr>
          <w:rFonts w:ascii="Verdana" w:hAnsi="Verdana"/>
          <w:sz w:val="24"/>
          <w:szCs w:val="24"/>
        </w:rPr>
        <w:t xml:space="preserve">the </w:t>
      </w:r>
      <w:r w:rsidR="00AA1F92">
        <w:rPr>
          <w:rFonts w:ascii="Verdana" w:hAnsi="Verdana"/>
          <w:sz w:val="24"/>
          <w:szCs w:val="24"/>
        </w:rPr>
        <w:t xml:space="preserve">software and not as additional activities that will </w:t>
      </w:r>
      <w:r w:rsidR="009C3F71">
        <w:rPr>
          <w:rFonts w:ascii="Verdana" w:hAnsi="Verdana"/>
          <w:sz w:val="24"/>
          <w:szCs w:val="24"/>
        </w:rPr>
        <w:t>affe</w:t>
      </w:r>
      <w:r w:rsidR="00AA1F92">
        <w:rPr>
          <w:rFonts w:ascii="Verdana" w:hAnsi="Verdana"/>
          <w:sz w:val="24"/>
          <w:szCs w:val="24"/>
        </w:rPr>
        <w:t>ct</w:t>
      </w:r>
      <w:r w:rsidR="00C158CF">
        <w:rPr>
          <w:rFonts w:ascii="Verdana" w:hAnsi="Verdana"/>
          <w:sz w:val="24"/>
          <w:szCs w:val="24"/>
        </w:rPr>
        <w:t xml:space="preserve"> payroll processing</w:t>
      </w:r>
      <w:r w:rsidR="002F02D0">
        <w:rPr>
          <w:rFonts w:ascii="Verdana" w:hAnsi="Verdana"/>
          <w:sz w:val="24"/>
          <w:szCs w:val="24"/>
        </w:rPr>
        <w:t>.</w:t>
      </w:r>
    </w:p>
    <w:p w14:paraId="5E619D4A" w14:textId="77777777" w:rsidR="005D2FF1" w:rsidRPr="005D2FF1" w:rsidRDefault="005D2FF1" w:rsidP="005D2FF1">
      <w:pPr>
        <w:spacing w:after="0" w:line="240" w:lineRule="auto"/>
        <w:rPr>
          <w:rFonts w:ascii="Verdana" w:hAnsi="Verdana"/>
          <w:sz w:val="24"/>
          <w:szCs w:val="24"/>
        </w:rPr>
      </w:pPr>
    </w:p>
    <w:p w14:paraId="6E14CE9E" w14:textId="16262984" w:rsidR="002F02D0" w:rsidRDefault="004957C0" w:rsidP="005D2FF1">
      <w:pPr>
        <w:spacing w:after="0" w:line="240" w:lineRule="auto"/>
        <w:rPr>
          <w:rFonts w:ascii="Verdana" w:hAnsi="Verdana"/>
          <w:sz w:val="24"/>
          <w:szCs w:val="24"/>
        </w:rPr>
      </w:pPr>
      <w:r>
        <w:rPr>
          <w:rFonts w:ascii="Verdana" w:hAnsi="Verdana"/>
          <w:sz w:val="24"/>
          <w:szCs w:val="24"/>
        </w:rPr>
        <w:t xml:space="preserve">I have not seen any evidence that your </w:t>
      </w:r>
      <w:r w:rsidR="00B214A3">
        <w:rPr>
          <w:rFonts w:ascii="Verdana" w:hAnsi="Verdana"/>
          <w:sz w:val="24"/>
          <w:szCs w:val="24"/>
        </w:rPr>
        <w:t>better rules approach</w:t>
      </w:r>
      <w:r>
        <w:rPr>
          <w:rFonts w:ascii="Verdana" w:hAnsi="Verdana"/>
          <w:sz w:val="24"/>
          <w:szCs w:val="24"/>
        </w:rPr>
        <w:t xml:space="preserve"> has considered the impact of additional tests, checks and processes on payroll and directly on payroll processing. </w:t>
      </w:r>
      <w:r w:rsidRPr="005D2FF1">
        <w:rPr>
          <w:rFonts w:ascii="Verdana" w:hAnsi="Verdana"/>
          <w:sz w:val="24"/>
          <w:szCs w:val="24"/>
        </w:rPr>
        <w:t xml:space="preserve">If </w:t>
      </w:r>
      <w:r w:rsidR="009E626E">
        <w:rPr>
          <w:rFonts w:ascii="Verdana" w:hAnsi="Verdana"/>
          <w:sz w:val="24"/>
          <w:szCs w:val="24"/>
        </w:rPr>
        <w:t>your officials</w:t>
      </w:r>
      <w:r w:rsidRPr="005D2FF1">
        <w:rPr>
          <w:rFonts w:ascii="Verdana" w:hAnsi="Verdana"/>
          <w:sz w:val="24"/>
          <w:szCs w:val="24"/>
        </w:rPr>
        <w:t xml:space="preserve"> had any real understanding of payroll processing</w:t>
      </w:r>
      <w:r w:rsidR="009C3F71">
        <w:rPr>
          <w:rFonts w:ascii="Verdana" w:hAnsi="Verdana"/>
          <w:sz w:val="24"/>
          <w:szCs w:val="24"/>
        </w:rPr>
        <w:t>,</w:t>
      </w:r>
      <w:r w:rsidRPr="005D2FF1">
        <w:rPr>
          <w:rFonts w:ascii="Verdana" w:hAnsi="Verdana"/>
          <w:sz w:val="24"/>
          <w:szCs w:val="24"/>
        </w:rPr>
        <w:t xml:space="preserve"> this would have been a top </w:t>
      </w:r>
      <w:r>
        <w:rPr>
          <w:rFonts w:ascii="Verdana" w:hAnsi="Verdana"/>
          <w:sz w:val="24"/>
          <w:szCs w:val="24"/>
        </w:rPr>
        <w:t>concern</w:t>
      </w:r>
      <w:r w:rsidR="009C3F71">
        <w:rPr>
          <w:rFonts w:ascii="Verdana" w:hAnsi="Verdana"/>
          <w:sz w:val="24"/>
          <w:szCs w:val="24"/>
        </w:rPr>
        <w:t>,</w:t>
      </w:r>
      <w:r w:rsidRPr="005D2FF1">
        <w:rPr>
          <w:rFonts w:ascii="Verdana" w:hAnsi="Verdana"/>
          <w:sz w:val="24"/>
          <w:szCs w:val="24"/>
        </w:rPr>
        <w:t xml:space="preserve"> </w:t>
      </w:r>
      <w:r w:rsidR="009E626E">
        <w:rPr>
          <w:rFonts w:ascii="Verdana" w:hAnsi="Verdana"/>
          <w:sz w:val="24"/>
          <w:szCs w:val="24"/>
        </w:rPr>
        <w:t>but that is clearly not the case from the vague response and lack of understanding shown in how they communicate</w:t>
      </w:r>
      <w:r w:rsidRPr="005D2FF1">
        <w:rPr>
          <w:rFonts w:ascii="Verdana" w:hAnsi="Verdana"/>
          <w:sz w:val="24"/>
          <w:szCs w:val="24"/>
        </w:rPr>
        <w:t xml:space="preserve">. I have </w:t>
      </w:r>
      <w:r w:rsidR="00C22EE5">
        <w:rPr>
          <w:rFonts w:ascii="Verdana" w:hAnsi="Verdana"/>
          <w:sz w:val="24"/>
          <w:szCs w:val="24"/>
        </w:rPr>
        <w:t xml:space="preserve">previously </w:t>
      </w:r>
      <w:r w:rsidRPr="005D2FF1">
        <w:rPr>
          <w:rFonts w:ascii="Verdana" w:hAnsi="Verdana"/>
          <w:sz w:val="24"/>
          <w:szCs w:val="24"/>
        </w:rPr>
        <w:t>raised the quality of payroll SMEs MBIE has in the project (just lip service</w:t>
      </w:r>
      <w:r w:rsidR="006F4425">
        <w:rPr>
          <w:rFonts w:ascii="Verdana" w:hAnsi="Verdana"/>
          <w:sz w:val="24"/>
          <w:szCs w:val="24"/>
        </w:rPr>
        <w:t xml:space="preserve"> to tick the box that payroll was involved</w:t>
      </w:r>
      <w:r w:rsidRPr="005D2FF1">
        <w:rPr>
          <w:rFonts w:ascii="Verdana" w:hAnsi="Verdana"/>
          <w:sz w:val="24"/>
          <w:szCs w:val="24"/>
        </w:rPr>
        <w:t>).</w:t>
      </w:r>
    </w:p>
    <w:p w14:paraId="65683E80" w14:textId="77777777" w:rsidR="002F02D0" w:rsidRDefault="002F02D0" w:rsidP="005D2FF1">
      <w:pPr>
        <w:spacing w:after="0" w:line="240" w:lineRule="auto"/>
        <w:rPr>
          <w:rFonts w:ascii="Verdana" w:hAnsi="Verdana"/>
          <w:sz w:val="24"/>
          <w:szCs w:val="24"/>
        </w:rPr>
      </w:pPr>
    </w:p>
    <w:p w14:paraId="116B24AA" w14:textId="4485F56D" w:rsidR="002F02D0" w:rsidRDefault="004957C0" w:rsidP="005D2FF1">
      <w:pPr>
        <w:spacing w:after="0" w:line="240" w:lineRule="auto"/>
        <w:rPr>
          <w:rFonts w:ascii="Verdana" w:hAnsi="Verdana"/>
          <w:sz w:val="24"/>
          <w:szCs w:val="24"/>
        </w:rPr>
      </w:pPr>
      <w:r>
        <w:rPr>
          <w:rFonts w:ascii="Verdana" w:hAnsi="Verdana"/>
          <w:sz w:val="24"/>
          <w:szCs w:val="24"/>
        </w:rPr>
        <w:t>The effects of dumping additional activities on payroll practitioner</w:t>
      </w:r>
      <w:r w:rsidR="00223535">
        <w:rPr>
          <w:rFonts w:ascii="Verdana" w:hAnsi="Verdana"/>
          <w:sz w:val="24"/>
          <w:szCs w:val="24"/>
        </w:rPr>
        <w:t>s</w:t>
      </w:r>
      <w:r>
        <w:rPr>
          <w:rFonts w:ascii="Verdana" w:hAnsi="Verdana"/>
          <w:sz w:val="24"/>
          <w:szCs w:val="24"/>
        </w:rPr>
        <w:t xml:space="preserve"> rather than includ</w:t>
      </w:r>
      <w:r w:rsidR="009E626E">
        <w:rPr>
          <w:rFonts w:ascii="Verdana" w:hAnsi="Verdana"/>
          <w:sz w:val="24"/>
          <w:szCs w:val="24"/>
        </w:rPr>
        <w:t>ing them</w:t>
      </w:r>
      <w:r>
        <w:rPr>
          <w:rFonts w:ascii="Verdana" w:hAnsi="Verdana"/>
          <w:sz w:val="24"/>
          <w:szCs w:val="24"/>
        </w:rPr>
        <w:t xml:space="preserve"> in software are (just to highlight a few):</w:t>
      </w:r>
    </w:p>
    <w:p w14:paraId="695431A0" w14:textId="77777777" w:rsidR="00CA4A9C" w:rsidRDefault="00CA4A9C" w:rsidP="005D2FF1">
      <w:pPr>
        <w:spacing w:after="0" w:line="240" w:lineRule="auto"/>
        <w:rPr>
          <w:rFonts w:ascii="Verdana" w:hAnsi="Verdana"/>
          <w:sz w:val="24"/>
          <w:szCs w:val="24"/>
        </w:rPr>
      </w:pPr>
    </w:p>
    <w:p w14:paraId="21F3ABDB" w14:textId="05DF0871" w:rsidR="003E55FF" w:rsidRPr="005D2FF1" w:rsidRDefault="004957C0" w:rsidP="003E55FF">
      <w:pPr>
        <w:pStyle w:val="ListParagraph"/>
        <w:numPr>
          <w:ilvl w:val="0"/>
          <w:numId w:val="3"/>
        </w:numPr>
        <w:spacing w:after="0" w:line="240" w:lineRule="auto"/>
        <w:rPr>
          <w:rFonts w:ascii="Verdana" w:hAnsi="Verdana"/>
          <w:sz w:val="24"/>
          <w:szCs w:val="24"/>
        </w:rPr>
      </w:pPr>
      <w:r w:rsidRPr="005D2FF1">
        <w:rPr>
          <w:rFonts w:ascii="Verdana" w:hAnsi="Verdana"/>
          <w:sz w:val="24"/>
          <w:szCs w:val="24"/>
        </w:rPr>
        <w:t xml:space="preserve">The impact of time, money and payroll resources on payroll processing </w:t>
      </w:r>
      <w:r>
        <w:rPr>
          <w:rFonts w:ascii="Verdana" w:hAnsi="Verdana"/>
          <w:sz w:val="24"/>
          <w:szCs w:val="24"/>
        </w:rPr>
        <w:t xml:space="preserve">in </w:t>
      </w:r>
      <w:r w:rsidRPr="005D2FF1">
        <w:rPr>
          <w:rFonts w:ascii="Verdana" w:hAnsi="Verdana"/>
          <w:sz w:val="24"/>
          <w:szCs w:val="24"/>
        </w:rPr>
        <w:t>doing multiple tests,</w:t>
      </w:r>
      <w:r w:rsidR="006C651E">
        <w:rPr>
          <w:rFonts w:ascii="Verdana" w:hAnsi="Verdana"/>
          <w:sz w:val="24"/>
          <w:szCs w:val="24"/>
        </w:rPr>
        <w:t xml:space="preserve"> checks</w:t>
      </w:r>
      <w:r w:rsidRPr="005D2FF1">
        <w:rPr>
          <w:rFonts w:ascii="Verdana" w:hAnsi="Verdana"/>
          <w:sz w:val="24"/>
          <w:szCs w:val="24"/>
        </w:rPr>
        <w:t xml:space="preserve"> and additional processes outside the scope of payroll processing</w:t>
      </w:r>
      <w:r w:rsidR="00627D3D">
        <w:rPr>
          <w:rFonts w:ascii="Verdana" w:hAnsi="Verdana"/>
          <w:sz w:val="24"/>
          <w:szCs w:val="24"/>
        </w:rPr>
        <w:t>.</w:t>
      </w:r>
    </w:p>
    <w:p w14:paraId="0BCC965B" w14:textId="58044F6D" w:rsidR="002670A1" w:rsidRPr="005D2FF1" w:rsidRDefault="004957C0" w:rsidP="005D2FF1">
      <w:pPr>
        <w:pStyle w:val="ListParagraph"/>
        <w:numPr>
          <w:ilvl w:val="0"/>
          <w:numId w:val="3"/>
        </w:numPr>
        <w:spacing w:after="0" w:line="240" w:lineRule="auto"/>
        <w:rPr>
          <w:rFonts w:ascii="Verdana" w:hAnsi="Verdana"/>
          <w:sz w:val="24"/>
          <w:szCs w:val="24"/>
        </w:rPr>
      </w:pPr>
      <w:r w:rsidRPr="005D2FF1">
        <w:rPr>
          <w:rFonts w:ascii="Verdana" w:hAnsi="Verdana"/>
          <w:sz w:val="24"/>
          <w:szCs w:val="24"/>
        </w:rPr>
        <w:t xml:space="preserve">What will payroll providers have to </w:t>
      </w:r>
      <w:r>
        <w:rPr>
          <w:rFonts w:ascii="Verdana" w:hAnsi="Verdana"/>
          <w:sz w:val="24"/>
          <w:szCs w:val="24"/>
        </w:rPr>
        <w:t>include</w:t>
      </w:r>
      <w:r w:rsidRPr="005D2FF1">
        <w:rPr>
          <w:rFonts w:ascii="Verdana" w:hAnsi="Verdana"/>
          <w:sz w:val="24"/>
          <w:szCs w:val="24"/>
        </w:rPr>
        <w:t xml:space="preserve"> in their payroll software, so all payroll systems </w:t>
      </w:r>
      <w:r w:rsidR="005A41AB">
        <w:rPr>
          <w:rFonts w:ascii="Verdana" w:hAnsi="Verdana"/>
          <w:sz w:val="24"/>
          <w:szCs w:val="24"/>
        </w:rPr>
        <w:t>offer</w:t>
      </w:r>
      <w:r w:rsidR="005A41AB" w:rsidRPr="005D2FF1">
        <w:rPr>
          <w:rFonts w:ascii="Verdana" w:hAnsi="Verdana"/>
          <w:sz w:val="24"/>
          <w:szCs w:val="24"/>
        </w:rPr>
        <w:t xml:space="preserve"> </w:t>
      </w:r>
      <w:r w:rsidRPr="005D2FF1">
        <w:rPr>
          <w:rFonts w:ascii="Verdana" w:hAnsi="Verdana"/>
          <w:sz w:val="24"/>
          <w:szCs w:val="24"/>
        </w:rPr>
        <w:t>the same level of consistency, certainty and hopefully compliance</w:t>
      </w:r>
      <w:r w:rsidR="00627D3D">
        <w:rPr>
          <w:rFonts w:ascii="Verdana" w:hAnsi="Verdana"/>
          <w:sz w:val="24"/>
          <w:szCs w:val="24"/>
        </w:rPr>
        <w:t>?</w:t>
      </w:r>
      <w:r w:rsidRPr="005D2FF1">
        <w:rPr>
          <w:rFonts w:ascii="Verdana" w:hAnsi="Verdana"/>
          <w:sz w:val="24"/>
          <w:szCs w:val="24"/>
        </w:rPr>
        <w:t xml:space="preserve"> </w:t>
      </w:r>
    </w:p>
    <w:p w14:paraId="137D6CF7" w14:textId="7BE3FF48" w:rsidR="002670A1" w:rsidRPr="005D2FF1" w:rsidRDefault="004957C0" w:rsidP="005D2FF1">
      <w:pPr>
        <w:pStyle w:val="ListParagraph"/>
        <w:numPr>
          <w:ilvl w:val="0"/>
          <w:numId w:val="3"/>
        </w:numPr>
        <w:spacing w:after="0" w:line="240" w:lineRule="auto"/>
        <w:rPr>
          <w:rFonts w:ascii="Verdana" w:hAnsi="Verdana"/>
          <w:sz w:val="24"/>
          <w:szCs w:val="24"/>
        </w:rPr>
      </w:pPr>
      <w:r>
        <w:rPr>
          <w:rFonts w:ascii="Verdana" w:hAnsi="Verdana"/>
          <w:sz w:val="24"/>
          <w:szCs w:val="24"/>
        </w:rPr>
        <w:t>The i</w:t>
      </w:r>
      <w:r w:rsidRPr="005D2FF1">
        <w:rPr>
          <w:rFonts w:ascii="Verdana" w:hAnsi="Verdana"/>
          <w:sz w:val="24"/>
          <w:szCs w:val="24"/>
        </w:rPr>
        <w:t>mpact of tests and additional processes for a business using an outsourced payroll provider</w:t>
      </w:r>
      <w:r>
        <w:rPr>
          <w:rFonts w:ascii="Verdana" w:hAnsi="Verdana"/>
          <w:sz w:val="24"/>
          <w:szCs w:val="24"/>
        </w:rPr>
        <w:t>.</w:t>
      </w:r>
    </w:p>
    <w:p w14:paraId="62827662" w14:textId="58538249" w:rsidR="00EF1157" w:rsidRDefault="004957C0" w:rsidP="006C0402">
      <w:pPr>
        <w:pStyle w:val="ListParagraph"/>
        <w:numPr>
          <w:ilvl w:val="0"/>
          <w:numId w:val="3"/>
        </w:numPr>
        <w:spacing w:after="0" w:line="240" w:lineRule="auto"/>
        <w:rPr>
          <w:rFonts w:ascii="Verdana" w:hAnsi="Verdana"/>
          <w:sz w:val="24"/>
          <w:szCs w:val="24"/>
        </w:rPr>
      </w:pPr>
      <w:r>
        <w:rPr>
          <w:rFonts w:ascii="Verdana" w:hAnsi="Verdana"/>
          <w:sz w:val="24"/>
          <w:szCs w:val="24"/>
        </w:rPr>
        <w:t>The impact</w:t>
      </w:r>
      <w:r w:rsidR="002670A1" w:rsidRPr="005D2FF1">
        <w:rPr>
          <w:rFonts w:ascii="Verdana" w:hAnsi="Verdana"/>
          <w:sz w:val="24"/>
          <w:szCs w:val="24"/>
        </w:rPr>
        <w:t xml:space="preserve"> and the reality of expecting a small business to understand and apply multiple test</w:t>
      </w:r>
      <w:r w:rsidR="005A41AB">
        <w:rPr>
          <w:rFonts w:ascii="Verdana" w:hAnsi="Verdana"/>
          <w:sz w:val="24"/>
          <w:szCs w:val="24"/>
        </w:rPr>
        <w:t>s</w:t>
      </w:r>
      <w:r w:rsidR="002670A1" w:rsidRPr="005D2FF1">
        <w:rPr>
          <w:rFonts w:ascii="Verdana" w:hAnsi="Verdana"/>
          <w:sz w:val="24"/>
          <w:szCs w:val="24"/>
        </w:rPr>
        <w:t xml:space="preserve"> and additional processes</w:t>
      </w:r>
      <w:r>
        <w:rPr>
          <w:rFonts w:ascii="Verdana" w:hAnsi="Verdana"/>
          <w:sz w:val="24"/>
          <w:szCs w:val="24"/>
        </w:rPr>
        <w:t>.</w:t>
      </w:r>
    </w:p>
    <w:p w14:paraId="515333F2" w14:textId="77777777" w:rsidR="006C0402" w:rsidRPr="006C0402" w:rsidRDefault="006C0402" w:rsidP="006C0402">
      <w:pPr>
        <w:spacing w:after="0" w:line="240" w:lineRule="auto"/>
        <w:ind w:left="360"/>
        <w:rPr>
          <w:rFonts w:ascii="Verdana" w:hAnsi="Verdana"/>
          <w:sz w:val="24"/>
          <w:szCs w:val="24"/>
        </w:rPr>
      </w:pPr>
    </w:p>
    <w:p w14:paraId="771A9B36" w14:textId="2B779C58" w:rsidR="003E55FF" w:rsidRPr="00D817F3" w:rsidRDefault="004957C0" w:rsidP="003E55FF">
      <w:pPr>
        <w:pStyle w:val="ListParagraph"/>
        <w:numPr>
          <w:ilvl w:val="0"/>
          <w:numId w:val="4"/>
        </w:numPr>
        <w:spacing w:after="0" w:line="240" w:lineRule="auto"/>
        <w:rPr>
          <w:rFonts w:ascii="Verdana" w:hAnsi="Verdana"/>
          <w:b/>
          <w:bCs/>
          <w:sz w:val="24"/>
          <w:szCs w:val="24"/>
        </w:rPr>
      </w:pPr>
      <w:r w:rsidRPr="00D817F3">
        <w:rPr>
          <w:rFonts w:ascii="Verdana" w:hAnsi="Verdana"/>
          <w:b/>
          <w:bCs/>
          <w:sz w:val="24"/>
          <w:szCs w:val="24"/>
        </w:rPr>
        <w:t xml:space="preserve">The impact of time, money and payroll resources on payroll processing </w:t>
      </w:r>
      <w:r>
        <w:rPr>
          <w:rFonts w:ascii="Verdana" w:hAnsi="Verdana"/>
          <w:b/>
          <w:bCs/>
          <w:sz w:val="24"/>
          <w:szCs w:val="24"/>
        </w:rPr>
        <w:t>in</w:t>
      </w:r>
      <w:r w:rsidR="00627D3D">
        <w:rPr>
          <w:rFonts w:ascii="Verdana" w:hAnsi="Verdana"/>
          <w:b/>
          <w:bCs/>
          <w:sz w:val="24"/>
          <w:szCs w:val="24"/>
        </w:rPr>
        <w:t xml:space="preserve"> </w:t>
      </w:r>
      <w:r w:rsidRPr="00D817F3">
        <w:rPr>
          <w:rFonts w:ascii="Verdana" w:hAnsi="Verdana"/>
          <w:b/>
          <w:bCs/>
          <w:sz w:val="24"/>
          <w:szCs w:val="24"/>
        </w:rPr>
        <w:t xml:space="preserve">doing multiple tests, </w:t>
      </w:r>
      <w:r w:rsidR="006C651E">
        <w:rPr>
          <w:rFonts w:ascii="Verdana" w:hAnsi="Verdana"/>
          <w:b/>
          <w:bCs/>
          <w:sz w:val="24"/>
          <w:szCs w:val="24"/>
        </w:rPr>
        <w:t xml:space="preserve">checks </w:t>
      </w:r>
      <w:r w:rsidRPr="00D817F3">
        <w:rPr>
          <w:rFonts w:ascii="Verdana" w:hAnsi="Verdana"/>
          <w:b/>
          <w:bCs/>
          <w:sz w:val="24"/>
          <w:szCs w:val="24"/>
        </w:rPr>
        <w:t>and additional processes outside the scope of payroll processing</w:t>
      </w:r>
      <w:r w:rsidR="00627D3D">
        <w:rPr>
          <w:rFonts w:ascii="Verdana" w:hAnsi="Verdana"/>
          <w:b/>
          <w:bCs/>
          <w:sz w:val="24"/>
          <w:szCs w:val="24"/>
        </w:rPr>
        <w:t>.</w:t>
      </w:r>
    </w:p>
    <w:p w14:paraId="52C14B9F" w14:textId="77777777" w:rsidR="003E55FF" w:rsidRDefault="003E55FF" w:rsidP="003E55FF">
      <w:pPr>
        <w:spacing w:after="0" w:line="240" w:lineRule="auto"/>
        <w:rPr>
          <w:rFonts w:ascii="Verdana" w:hAnsi="Verdana"/>
          <w:sz w:val="24"/>
          <w:szCs w:val="24"/>
        </w:rPr>
      </w:pPr>
    </w:p>
    <w:p w14:paraId="5C7EE6E8" w14:textId="43E4C30B" w:rsidR="003E55FF" w:rsidRDefault="004957C0" w:rsidP="003E55FF">
      <w:pPr>
        <w:spacing w:after="0" w:line="240" w:lineRule="auto"/>
        <w:rPr>
          <w:rFonts w:ascii="Verdana" w:hAnsi="Verdana"/>
          <w:sz w:val="24"/>
          <w:szCs w:val="24"/>
        </w:rPr>
      </w:pPr>
      <w:r>
        <w:rPr>
          <w:rFonts w:ascii="Verdana" w:hAnsi="Verdana"/>
          <w:sz w:val="24"/>
          <w:szCs w:val="24"/>
        </w:rPr>
        <w:t xml:space="preserve">One of the main reasons for this open letter is </w:t>
      </w:r>
      <w:r w:rsidR="005A41AB">
        <w:rPr>
          <w:rFonts w:ascii="Verdana" w:hAnsi="Verdana"/>
          <w:sz w:val="24"/>
          <w:szCs w:val="24"/>
        </w:rPr>
        <w:t>to ensure</w:t>
      </w:r>
      <w:r>
        <w:rPr>
          <w:rFonts w:ascii="Verdana" w:hAnsi="Verdana"/>
          <w:sz w:val="24"/>
          <w:szCs w:val="24"/>
        </w:rPr>
        <w:t xml:space="preserve"> the new Holidays Act does not impact payroll processing. Your officials clearly </w:t>
      </w:r>
      <w:r w:rsidR="005A41AB">
        <w:rPr>
          <w:rFonts w:ascii="Verdana" w:hAnsi="Verdana"/>
          <w:sz w:val="24"/>
          <w:szCs w:val="24"/>
        </w:rPr>
        <w:t>do not understand</w:t>
      </w:r>
      <w:r>
        <w:rPr>
          <w:rFonts w:ascii="Verdana" w:hAnsi="Verdana"/>
          <w:sz w:val="24"/>
          <w:szCs w:val="24"/>
        </w:rPr>
        <w:t xml:space="preserve"> payroll (only as </w:t>
      </w:r>
      <w:r w:rsidR="006F4425">
        <w:rPr>
          <w:rFonts w:ascii="Verdana" w:hAnsi="Verdana"/>
          <w:sz w:val="24"/>
          <w:szCs w:val="24"/>
        </w:rPr>
        <w:t>pretend expert</w:t>
      </w:r>
      <w:r w:rsidR="009E626E">
        <w:rPr>
          <w:rFonts w:ascii="Verdana" w:hAnsi="Verdana"/>
          <w:sz w:val="24"/>
          <w:szCs w:val="24"/>
        </w:rPr>
        <w:t>s</w:t>
      </w:r>
      <w:r>
        <w:rPr>
          <w:rFonts w:ascii="Verdana" w:hAnsi="Verdana"/>
          <w:sz w:val="24"/>
          <w:szCs w:val="24"/>
        </w:rPr>
        <w:t xml:space="preserve">) and how payroll is processed. I raised this in a recent online meeting with your officials when they shared what had been provided by the core group of the better rules approach, which stated payroll practitioners would undertake checks and tests. There was no mention of payroll software doing these activities.  </w:t>
      </w:r>
    </w:p>
    <w:p w14:paraId="0B6D2B73" w14:textId="77777777" w:rsidR="003E55FF" w:rsidRDefault="003E55FF" w:rsidP="003E55FF">
      <w:pPr>
        <w:spacing w:after="0" w:line="240" w:lineRule="auto"/>
        <w:rPr>
          <w:rFonts w:ascii="Verdana" w:hAnsi="Verdana"/>
          <w:sz w:val="24"/>
          <w:szCs w:val="24"/>
        </w:rPr>
      </w:pPr>
    </w:p>
    <w:p w14:paraId="76289418" w14:textId="21A066B1" w:rsidR="003E55FF" w:rsidRDefault="004957C0" w:rsidP="003E55FF">
      <w:pPr>
        <w:spacing w:after="0" w:line="240" w:lineRule="auto"/>
        <w:rPr>
          <w:rFonts w:ascii="Verdana" w:hAnsi="Verdana"/>
          <w:sz w:val="24"/>
          <w:szCs w:val="24"/>
        </w:rPr>
      </w:pPr>
      <w:r w:rsidRPr="005D2FF1">
        <w:rPr>
          <w:rFonts w:ascii="Verdana" w:hAnsi="Verdana"/>
          <w:sz w:val="24"/>
          <w:szCs w:val="24"/>
        </w:rPr>
        <w:t xml:space="preserve">If you expect tests and checks to be done outside of the payroll </w:t>
      </w:r>
      <w:r w:rsidR="00DD436E" w:rsidRPr="005D2FF1">
        <w:rPr>
          <w:rFonts w:ascii="Verdana" w:hAnsi="Verdana"/>
          <w:sz w:val="24"/>
          <w:szCs w:val="24"/>
        </w:rPr>
        <w:t>system</w:t>
      </w:r>
      <w:r w:rsidR="00DD436E">
        <w:rPr>
          <w:rFonts w:ascii="Verdana" w:hAnsi="Verdana"/>
          <w:sz w:val="24"/>
          <w:szCs w:val="24"/>
        </w:rPr>
        <w:t>,</w:t>
      </w:r>
      <w:r w:rsidR="00854798">
        <w:rPr>
          <w:rFonts w:ascii="Verdana" w:hAnsi="Verdana"/>
          <w:sz w:val="24"/>
          <w:szCs w:val="24"/>
        </w:rPr>
        <w:t xml:space="preserve"> you create a real risk of non-compliance being brought back into the payroll process along with the time and cost involved in doing these activities in deadline-defined payroll </w:t>
      </w:r>
      <w:r w:rsidRPr="005D2FF1">
        <w:rPr>
          <w:rFonts w:ascii="Verdana" w:hAnsi="Verdana"/>
          <w:sz w:val="24"/>
          <w:szCs w:val="24"/>
        </w:rPr>
        <w:t>processing. From what has been seen with the over-the-top complexity</w:t>
      </w:r>
      <w:r w:rsidR="004062B5">
        <w:rPr>
          <w:rFonts w:ascii="Verdana" w:hAnsi="Verdana"/>
          <w:sz w:val="24"/>
          <w:szCs w:val="24"/>
        </w:rPr>
        <w:t>,</w:t>
      </w:r>
      <w:r w:rsidRPr="005D2FF1">
        <w:rPr>
          <w:rFonts w:ascii="Verdana" w:hAnsi="Verdana"/>
          <w:sz w:val="24"/>
          <w:szCs w:val="24"/>
        </w:rPr>
        <w:t xml:space="preserve"> this will effectively shut down payroll processing if payroll practitioners are forced to do these activities outside </w:t>
      </w:r>
      <w:r>
        <w:rPr>
          <w:rFonts w:ascii="Verdana" w:hAnsi="Verdana"/>
          <w:sz w:val="24"/>
          <w:szCs w:val="24"/>
        </w:rPr>
        <w:t xml:space="preserve">their </w:t>
      </w:r>
      <w:r w:rsidRPr="005D2FF1">
        <w:rPr>
          <w:rFonts w:ascii="Verdana" w:hAnsi="Verdana"/>
          <w:sz w:val="24"/>
          <w:szCs w:val="24"/>
        </w:rPr>
        <w:t>payroll when payroll is being processed. Please understand payroll does not have access to a lot of leave information right up to when payroll is processed because of the cut off from the payroll period end date to when payroll is processed</w:t>
      </w:r>
      <w:r w:rsidR="004062B5">
        <w:rPr>
          <w:rFonts w:ascii="Verdana" w:hAnsi="Verdana"/>
          <w:sz w:val="24"/>
          <w:szCs w:val="24"/>
        </w:rPr>
        <w:t>. T</w:t>
      </w:r>
      <w:r w:rsidRPr="005D2FF1">
        <w:rPr>
          <w:rFonts w:ascii="Verdana" w:hAnsi="Verdana"/>
          <w:sz w:val="24"/>
          <w:szCs w:val="24"/>
        </w:rPr>
        <w:t>his cannot and should not change for the sake of an updated Holidays Act.</w:t>
      </w:r>
    </w:p>
    <w:p w14:paraId="03FEC184" w14:textId="77777777" w:rsidR="00FF2CEE" w:rsidRDefault="00FF2CEE" w:rsidP="00FF2CEE">
      <w:pPr>
        <w:spacing w:after="0" w:line="240" w:lineRule="auto"/>
        <w:rPr>
          <w:rFonts w:ascii="Verdana" w:hAnsi="Verdana"/>
          <w:sz w:val="24"/>
          <w:szCs w:val="24"/>
        </w:rPr>
      </w:pPr>
    </w:p>
    <w:p w14:paraId="0DA57E62" w14:textId="454A1A90" w:rsidR="003E55FF" w:rsidRDefault="004957C0" w:rsidP="003E55FF">
      <w:pPr>
        <w:spacing w:after="0" w:line="240" w:lineRule="auto"/>
        <w:rPr>
          <w:rFonts w:ascii="Verdana" w:hAnsi="Verdana"/>
          <w:sz w:val="24"/>
          <w:szCs w:val="24"/>
        </w:rPr>
      </w:pPr>
      <w:r w:rsidRPr="005D2FF1">
        <w:rPr>
          <w:rFonts w:ascii="Verdana" w:hAnsi="Verdana"/>
          <w:sz w:val="24"/>
          <w:szCs w:val="24"/>
        </w:rPr>
        <w:t xml:space="preserve">I am </w:t>
      </w:r>
      <w:r w:rsidR="00A9182A">
        <w:rPr>
          <w:rFonts w:ascii="Verdana" w:hAnsi="Verdana"/>
          <w:sz w:val="24"/>
          <w:szCs w:val="24"/>
        </w:rPr>
        <w:t>currently</w:t>
      </w:r>
      <w:r w:rsidRPr="005D2FF1">
        <w:rPr>
          <w:rFonts w:ascii="Verdana" w:hAnsi="Verdana"/>
          <w:sz w:val="24"/>
          <w:szCs w:val="24"/>
        </w:rPr>
        <w:t xml:space="preserve"> writing a book on payroll best practice in New Zealand that will be released in the third quarter of 2022</w:t>
      </w:r>
      <w:r>
        <w:rPr>
          <w:rFonts w:ascii="Verdana" w:hAnsi="Verdana"/>
          <w:sz w:val="24"/>
          <w:szCs w:val="24"/>
        </w:rPr>
        <w:t>. It won’t be a bestseller</w:t>
      </w:r>
      <w:r w:rsidR="00492A65">
        <w:rPr>
          <w:rFonts w:ascii="Verdana" w:hAnsi="Verdana"/>
          <w:sz w:val="24"/>
          <w:szCs w:val="24"/>
        </w:rPr>
        <w:t>,</w:t>
      </w:r>
      <w:r>
        <w:rPr>
          <w:rFonts w:ascii="Verdana" w:hAnsi="Verdana"/>
          <w:sz w:val="24"/>
          <w:szCs w:val="24"/>
        </w:rPr>
        <w:t xml:space="preserve"> but as I am only interested in payroll and payroll people, I write on what I know and love.</w:t>
      </w:r>
      <w:r w:rsidRPr="005D2FF1">
        <w:rPr>
          <w:rFonts w:ascii="Verdana" w:hAnsi="Verdana"/>
          <w:sz w:val="24"/>
          <w:szCs w:val="24"/>
        </w:rPr>
        <w:t xml:space="preserve"> One of the core aims of best practice in payroll is efficiency</w:t>
      </w:r>
      <w:r w:rsidR="00492A65">
        <w:rPr>
          <w:rFonts w:ascii="Verdana" w:hAnsi="Verdana"/>
          <w:sz w:val="24"/>
          <w:szCs w:val="24"/>
        </w:rPr>
        <w:t>. Y</w:t>
      </w:r>
      <w:r w:rsidRPr="005D2FF1">
        <w:rPr>
          <w:rFonts w:ascii="Verdana" w:hAnsi="Verdana"/>
          <w:sz w:val="24"/>
          <w:szCs w:val="24"/>
        </w:rPr>
        <w:t xml:space="preserve">our officials have presented the range of tests and calculations in the better rules approach for the new </w:t>
      </w:r>
      <w:r w:rsidR="006F4425">
        <w:rPr>
          <w:rFonts w:ascii="Verdana" w:hAnsi="Verdana"/>
          <w:sz w:val="24"/>
          <w:szCs w:val="24"/>
        </w:rPr>
        <w:t>H</w:t>
      </w:r>
      <w:r w:rsidRPr="005D2FF1">
        <w:rPr>
          <w:rFonts w:ascii="Verdana" w:hAnsi="Verdana"/>
          <w:sz w:val="24"/>
          <w:szCs w:val="24"/>
        </w:rPr>
        <w:t xml:space="preserve">olidays </w:t>
      </w:r>
      <w:r w:rsidR="00DD436E">
        <w:rPr>
          <w:rFonts w:ascii="Verdana" w:hAnsi="Verdana"/>
          <w:sz w:val="24"/>
          <w:szCs w:val="24"/>
        </w:rPr>
        <w:t>A</w:t>
      </w:r>
      <w:r w:rsidR="00DD436E" w:rsidRPr="005D2FF1">
        <w:rPr>
          <w:rFonts w:ascii="Verdana" w:hAnsi="Verdana"/>
          <w:sz w:val="24"/>
          <w:szCs w:val="24"/>
        </w:rPr>
        <w:t>ct,</w:t>
      </w:r>
      <w:r w:rsidRPr="005D2FF1">
        <w:rPr>
          <w:rFonts w:ascii="Verdana" w:hAnsi="Verdana"/>
          <w:sz w:val="24"/>
          <w:szCs w:val="24"/>
        </w:rPr>
        <w:t xml:space="preserve"> </w:t>
      </w:r>
      <w:r w:rsidR="00A9182A">
        <w:rPr>
          <w:rFonts w:ascii="Verdana" w:hAnsi="Verdana"/>
          <w:sz w:val="24"/>
          <w:szCs w:val="24"/>
        </w:rPr>
        <w:t>and it</w:t>
      </w:r>
      <w:r w:rsidRPr="005D2FF1">
        <w:rPr>
          <w:rFonts w:ascii="Verdana" w:hAnsi="Verdana"/>
          <w:sz w:val="24"/>
          <w:szCs w:val="24"/>
        </w:rPr>
        <w:t xml:space="preserve"> shows </w:t>
      </w:r>
      <w:r w:rsidR="00223535" w:rsidRPr="005D2FF1">
        <w:rPr>
          <w:rFonts w:ascii="Verdana" w:hAnsi="Verdana"/>
          <w:sz w:val="24"/>
          <w:szCs w:val="24"/>
        </w:rPr>
        <w:t>effic</w:t>
      </w:r>
      <w:r w:rsidR="00223535">
        <w:rPr>
          <w:rFonts w:ascii="Verdana" w:hAnsi="Verdana"/>
          <w:sz w:val="24"/>
          <w:szCs w:val="24"/>
        </w:rPr>
        <w:t>ien</w:t>
      </w:r>
      <w:r w:rsidR="00223535" w:rsidRPr="005D2FF1">
        <w:rPr>
          <w:rFonts w:ascii="Verdana" w:hAnsi="Verdana"/>
          <w:sz w:val="24"/>
          <w:szCs w:val="24"/>
        </w:rPr>
        <w:t>cy</w:t>
      </w:r>
      <w:r w:rsidRPr="005D2FF1">
        <w:rPr>
          <w:rFonts w:ascii="Verdana" w:hAnsi="Verdana"/>
          <w:sz w:val="24"/>
          <w:szCs w:val="24"/>
        </w:rPr>
        <w:t xml:space="preserve"> and payroll best practice is not an aspect considered or understood </w:t>
      </w:r>
      <w:r>
        <w:rPr>
          <w:rFonts w:ascii="Verdana" w:hAnsi="Verdana"/>
          <w:sz w:val="24"/>
          <w:szCs w:val="24"/>
        </w:rPr>
        <w:t xml:space="preserve">in the </w:t>
      </w:r>
      <w:r w:rsidRPr="005D2FF1">
        <w:rPr>
          <w:rFonts w:ascii="Verdana" w:hAnsi="Verdana"/>
          <w:sz w:val="24"/>
          <w:szCs w:val="24"/>
        </w:rPr>
        <w:t>better rules approach</w:t>
      </w:r>
      <w:r w:rsidR="006F4425">
        <w:rPr>
          <w:rFonts w:ascii="Verdana" w:hAnsi="Verdana"/>
          <w:sz w:val="24"/>
          <w:szCs w:val="24"/>
        </w:rPr>
        <w:t xml:space="preserve">. </w:t>
      </w:r>
      <w:r w:rsidRPr="005D2FF1">
        <w:rPr>
          <w:rFonts w:ascii="Verdana" w:hAnsi="Verdana"/>
          <w:sz w:val="24"/>
          <w:szCs w:val="24"/>
        </w:rPr>
        <w:t>If you plan to have all these extra activities undertaken by</w:t>
      </w:r>
      <w:r w:rsidR="009E626E">
        <w:rPr>
          <w:rFonts w:ascii="Verdana" w:hAnsi="Verdana"/>
          <w:sz w:val="24"/>
          <w:szCs w:val="24"/>
        </w:rPr>
        <w:t xml:space="preserve"> </w:t>
      </w:r>
      <w:r w:rsidRPr="005D2FF1">
        <w:rPr>
          <w:rFonts w:ascii="Verdana" w:hAnsi="Verdana"/>
          <w:sz w:val="24"/>
          <w:szCs w:val="24"/>
        </w:rPr>
        <w:t>payroll practitioner</w:t>
      </w:r>
      <w:r w:rsidR="00A9182A">
        <w:rPr>
          <w:rFonts w:ascii="Verdana" w:hAnsi="Verdana"/>
          <w:sz w:val="24"/>
          <w:szCs w:val="24"/>
        </w:rPr>
        <w:t>s</w:t>
      </w:r>
      <w:r w:rsidRPr="005D2FF1">
        <w:rPr>
          <w:rFonts w:ascii="Verdana" w:hAnsi="Verdana"/>
          <w:sz w:val="24"/>
          <w:szCs w:val="24"/>
        </w:rPr>
        <w:t xml:space="preserve"> while processing pay</w:t>
      </w:r>
      <w:r w:rsidR="00530A6B">
        <w:rPr>
          <w:rFonts w:ascii="Verdana" w:hAnsi="Verdana"/>
          <w:sz w:val="24"/>
          <w:szCs w:val="24"/>
        </w:rPr>
        <w:t>,</w:t>
      </w:r>
      <w:r w:rsidRPr="005D2FF1">
        <w:rPr>
          <w:rFonts w:ascii="Verdana" w:hAnsi="Verdana"/>
          <w:sz w:val="24"/>
          <w:szCs w:val="24"/>
        </w:rPr>
        <w:t xml:space="preserve"> this will undermine payroll on numerous levels, from compliance to </w:t>
      </w:r>
      <w:r w:rsidR="000A38AB">
        <w:rPr>
          <w:rFonts w:ascii="Verdana" w:hAnsi="Verdana"/>
          <w:sz w:val="24"/>
          <w:szCs w:val="24"/>
        </w:rPr>
        <w:t xml:space="preserve">additional </w:t>
      </w:r>
      <w:r w:rsidRPr="005D2FF1">
        <w:rPr>
          <w:rFonts w:ascii="Verdana" w:hAnsi="Verdana"/>
          <w:sz w:val="24"/>
          <w:szCs w:val="24"/>
        </w:rPr>
        <w:t xml:space="preserve">cost and the time involved. The only effective way this should be undertaken in payroll is by incorporating it into the software with clear </w:t>
      </w:r>
      <w:r w:rsidR="00223535" w:rsidRPr="005D2FF1">
        <w:rPr>
          <w:rFonts w:ascii="Verdana" w:hAnsi="Verdana"/>
          <w:sz w:val="24"/>
          <w:szCs w:val="24"/>
        </w:rPr>
        <w:t>transpar</w:t>
      </w:r>
      <w:r w:rsidR="00223535">
        <w:rPr>
          <w:rFonts w:ascii="Verdana" w:hAnsi="Verdana"/>
          <w:sz w:val="24"/>
          <w:szCs w:val="24"/>
        </w:rPr>
        <w:t>e</w:t>
      </w:r>
      <w:r w:rsidR="00223535" w:rsidRPr="005D2FF1">
        <w:rPr>
          <w:rFonts w:ascii="Verdana" w:hAnsi="Verdana"/>
          <w:sz w:val="24"/>
          <w:szCs w:val="24"/>
        </w:rPr>
        <w:t>ncy</w:t>
      </w:r>
      <w:r w:rsidRPr="005D2FF1">
        <w:rPr>
          <w:rFonts w:ascii="Verdana" w:hAnsi="Verdana"/>
          <w:sz w:val="24"/>
          <w:szCs w:val="24"/>
        </w:rPr>
        <w:t xml:space="preserve"> so payroll practitioner</w:t>
      </w:r>
      <w:r w:rsidR="000A38AB">
        <w:rPr>
          <w:rFonts w:ascii="Verdana" w:hAnsi="Verdana"/>
          <w:sz w:val="24"/>
          <w:szCs w:val="24"/>
        </w:rPr>
        <w:t>s</w:t>
      </w:r>
      <w:r w:rsidRPr="005D2FF1">
        <w:rPr>
          <w:rFonts w:ascii="Verdana" w:hAnsi="Verdana"/>
          <w:sz w:val="24"/>
          <w:szCs w:val="24"/>
        </w:rPr>
        <w:t xml:space="preserve"> can check and confirm the </w:t>
      </w:r>
      <w:r w:rsidR="00223535" w:rsidRPr="005D2FF1">
        <w:rPr>
          <w:rFonts w:ascii="Verdana" w:hAnsi="Verdana"/>
          <w:sz w:val="24"/>
          <w:szCs w:val="24"/>
        </w:rPr>
        <w:t>outcomes</w:t>
      </w:r>
      <w:r w:rsidRPr="005D2FF1">
        <w:rPr>
          <w:rFonts w:ascii="Verdana" w:hAnsi="Verdana"/>
          <w:sz w:val="24"/>
          <w:szCs w:val="24"/>
        </w:rPr>
        <w:t xml:space="preserve"> of a test</w:t>
      </w:r>
      <w:r w:rsidR="00960FBD">
        <w:rPr>
          <w:rFonts w:ascii="Verdana" w:hAnsi="Verdana"/>
          <w:sz w:val="24"/>
          <w:szCs w:val="24"/>
        </w:rPr>
        <w:t xml:space="preserve"> or process</w:t>
      </w:r>
      <w:r w:rsidRPr="005D2FF1">
        <w:rPr>
          <w:rFonts w:ascii="Verdana" w:hAnsi="Verdana"/>
          <w:sz w:val="24"/>
          <w:szCs w:val="24"/>
        </w:rPr>
        <w:t xml:space="preserve"> </w:t>
      </w:r>
      <w:r w:rsidR="00960FBD">
        <w:rPr>
          <w:rFonts w:ascii="Verdana" w:hAnsi="Verdana"/>
          <w:sz w:val="24"/>
          <w:szCs w:val="24"/>
        </w:rPr>
        <w:t xml:space="preserve">as </w:t>
      </w:r>
      <w:r w:rsidR="000A38AB">
        <w:rPr>
          <w:rFonts w:ascii="Verdana" w:hAnsi="Verdana"/>
          <w:sz w:val="24"/>
          <w:szCs w:val="24"/>
        </w:rPr>
        <w:t xml:space="preserve">that would be an efficient best practice solution. </w:t>
      </w:r>
      <w:r w:rsidR="006F4425">
        <w:rPr>
          <w:rFonts w:ascii="Verdana" w:hAnsi="Verdana"/>
          <w:sz w:val="24"/>
          <w:szCs w:val="24"/>
        </w:rPr>
        <w:t>If this proceed</w:t>
      </w:r>
      <w:r w:rsidR="006F4425" w:rsidRPr="005D2FF1">
        <w:rPr>
          <w:rFonts w:ascii="Verdana" w:hAnsi="Verdana"/>
          <w:sz w:val="24"/>
          <w:szCs w:val="24"/>
        </w:rPr>
        <w:t>s in its current form</w:t>
      </w:r>
      <w:r w:rsidR="00313A1E">
        <w:rPr>
          <w:rFonts w:ascii="Verdana" w:hAnsi="Verdana"/>
          <w:sz w:val="24"/>
          <w:szCs w:val="24"/>
        </w:rPr>
        <w:t>,</w:t>
      </w:r>
      <w:r w:rsidR="006F4425" w:rsidRPr="005D2FF1">
        <w:rPr>
          <w:rFonts w:ascii="Verdana" w:hAnsi="Verdana"/>
          <w:sz w:val="24"/>
          <w:szCs w:val="24"/>
        </w:rPr>
        <w:t xml:space="preserve"> </w:t>
      </w:r>
      <w:r w:rsidR="006F4425">
        <w:rPr>
          <w:rFonts w:ascii="Verdana" w:hAnsi="Verdana"/>
          <w:sz w:val="24"/>
          <w:szCs w:val="24"/>
        </w:rPr>
        <w:t xml:space="preserve">it </w:t>
      </w:r>
      <w:r w:rsidR="006F4425" w:rsidRPr="005D2FF1">
        <w:rPr>
          <w:rFonts w:ascii="Verdana" w:hAnsi="Verdana"/>
          <w:sz w:val="24"/>
          <w:szCs w:val="24"/>
        </w:rPr>
        <w:t>will serious</w:t>
      </w:r>
      <w:r w:rsidR="006F4425">
        <w:rPr>
          <w:rFonts w:ascii="Verdana" w:hAnsi="Verdana"/>
          <w:sz w:val="24"/>
          <w:szCs w:val="24"/>
        </w:rPr>
        <w:t>ly</w:t>
      </w:r>
      <w:r w:rsidR="006F4425" w:rsidRPr="005D2FF1">
        <w:rPr>
          <w:rFonts w:ascii="Verdana" w:hAnsi="Verdana"/>
          <w:sz w:val="24"/>
          <w:szCs w:val="24"/>
        </w:rPr>
        <w:t xml:space="preserve"> undermine payroll</w:t>
      </w:r>
      <w:r>
        <w:rPr>
          <w:rFonts w:ascii="Verdana" w:hAnsi="Verdana"/>
          <w:sz w:val="24"/>
          <w:szCs w:val="24"/>
        </w:rPr>
        <w:t>’</w:t>
      </w:r>
      <w:r w:rsidR="0022165C">
        <w:rPr>
          <w:rFonts w:ascii="Verdana" w:hAnsi="Verdana"/>
          <w:sz w:val="24"/>
          <w:szCs w:val="24"/>
        </w:rPr>
        <w:t xml:space="preserve">s ability to </w:t>
      </w:r>
      <w:r w:rsidR="006F4425" w:rsidRPr="005D2FF1">
        <w:rPr>
          <w:rFonts w:ascii="Verdana" w:hAnsi="Verdana"/>
          <w:sz w:val="24"/>
          <w:szCs w:val="24"/>
        </w:rPr>
        <w:t>efficient</w:t>
      </w:r>
      <w:r w:rsidR="0022165C">
        <w:rPr>
          <w:rFonts w:ascii="Verdana" w:hAnsi="Verdana"/>
          <w:sz w:val="24"/>
          <w:szCs w:val="24"/>
        </w:rPr>
        <w:t>ly</w:t>
      </w:r>
      <w:r w:rsidR="00960FBD">
        <w:rPr>
          <w:rFonts w:ascii="Verdana" w:hAnsi="Verdana"/>
          <w:sz w:val="24"/>
          <w:szCs w:val="24"/>
        </w:rPr>
        <w:t xml:space="preserve"> </w:t>
      </w:r>
      <w:r w:rsidR="006F4425">
        <w:rPr>
          <w:rFonts w:ascii="Verdana" w:hAnsi="Verdana"/>
          <w:sz w:val="24"/>
          <w:szCs w:val="24"/>
        </w:rPr>
        <w:t>meet best practice principles</w:t>
      </w:r>
      <w:r w:rsidR="006F4425" w:rsidRPr="005D2FF1">
        <w:rPr>
          <w:rFonts w:ascii="Verdana" w:hAnsi="Verdana"/>
          <w:sz w:val="24"/>
          <w:szCs w:val="24"/>
        </w:rPr>
        <w:t>.</w:t>
      </w:r>
    </w:p>
    <w:p w14:paraId="150F74C2" w14:textId="77777777" w:rsidR="000A38AB" w:rsidRPr="005D2FF1" w:rsidRDefault="000A38AB" w:rsidP="003E55FF">
      <w:pPr>
        <w:spacing w:after="0" w:line="240" w:lineRule="auto"/>
        <w:rPr>
          <w:rFonts w:ascii="Verdana" w:hAnsi="Verdana"/>
          <w:sz w:val="24"/>
          <w:szCs w:val="24"/>
        </w:rPr>
      </w:pPr>
    </w:p>
    <w:p w14:paraId="0B076DC7" w14:textId="082CF0A0" w:rsidR="002F02D0" w:rsidRPr="002F02D0" w:rsidRDefault="004957C0" w:rsidP="002F02D0">
      <w:pPr>
        <w:pStyle w:val="ListParagraph"/>
        <w:numPr>
          <w:ilvl w:val="0"/>
          <w:numId w:val="4"/>
        </w:numPr>
        <w:spacing w:after="0" w:line="240" w:lineRule="auto"/>
        <w:rPr>
          <w:rFonts w:ascii="Verdana" w:hAnsi="Verdana"/>
          <w:b/>
          <w:bCs/>
          <w:sz w:val="24"/>
          <w:szCs w:val="24"/>
        </w:rPr>
      </w:pPr>
      <w:r w:rsidRPr="002F02D0">
        <w:rPr>
          <w:rFonts w:ascii="Verdana" w:hAnsi="Verdana"/>
          <w:b/>
          <w:bCs/>
          <w:sz w:val="24"/>
          <w:szCs w:val="24"/>
        </w:rPr>
        <w:t xml:space="preserve">What will payroll providers have to </w:t>
      </w:r>
      <w:r>
        <w:rPr>
          <w:rFonts w:ascii="Verdana" w:hAnsi="Verdana"/>
          <w:b/>
          <w:bCs/>
          <w:sz w:val="24"/>
          <w:szCs w:val="24"/>
        </w:rPr>
        <w:t>include</w:t>
      </w:r>
      <w:r w:rsidRPr="002F02D0">
        <w:rPr>
          <w:rFonts w:ascii="Verdana" w:hAnsi="Verdana"/>
          <w:b/>
          <w:bCs/>
          <w:sz w:val="24"/>
          <w:szCs w:val="24"/>
        </w:rPr>
        <w:t xml:space="preserve"> in their payroll software, so all payroll systems </w:t>
      </w:r>
      <w:r w:rsidR="00250338">
        <w:rPr>
          <w:rFonts w:ascii="Verdana" w:hAnsi="Verdana"/>
          <w:b/>
          <w:bCs/>
          <w:sz w:val="24"/>
          <w:szCs w:val="24"/>
        </w:rPr>
        <w:t>offer</w:t>
      </w:r>
      <w:r w:rsidR="00250338" w:rsidRPr="002F02D0">
        <w:rPr>
          <w:rFonts w:ascii="Verdana" w:hAnsi="Verdana"/>
          <w:b/>
          <w:bCs/>
          <w:sz w:val="24"/>
          <w:szCs w:val="24"/>
        </w:rPr>
        <w:t xml:space="preserve"> </w:t>
      </w:r>
      <w:r w:rsidRPr="002F02D0">
        <w:rPr>
          <w:rFonts w:ascii="Verdana" w:hAnsi="Verdana"/>
          <w:b/>
          <w:bCs/>
          <w:sz w:val="24"/>
          <w:szCs w:val="24"/>
        </w:rPr>
        <w:t xml:space="preserve">the same level of consistency, certainty and hopefully compliance. </w:t>
      </w:r>
    </w:p>
    <w:p w14:paraId="7FAB407E" w14:textId="77777777" w:rsidR="002F02D0" w:rsidRDefault="002F02D0" w:rsidP="005D2FF1">
      <w:pPr>
        <w:spacing w:after="0" w:line="240" w:lineRule="auto"/>
        <w:rPr>
          <w:rFonts w:ascii="Verdana" w:hAnsi="Verdana"/>
          <w:sz w:val="24"/>
          <w:szCs w:val="24"/>
        </w:rPr>
      </w:pPr>
    </w:p>
    <w:p w14:paraId="5D5008BD" w14:textId="1144A509" w:rsidR="003B014B" w:rsidRDefault="004957C0" w:rsidP="005D2FF1">
      <w:pPr>
        <w:spacing w:after="0" w:line="240" w:lineRule="auto"/>
        <w:rPr>
          <w:rFonts w:ascii="Verdana" w:hAnsi="Verdana"/>
          <w:sz w:val="24"/>
          <w:szCs w:val="24"/>
        </w:rPr>
      </w:pPr>
      <w:r>
        <w:rPr>
          <w:rFonts w:ascii="Verdana" w:hAnsi="Verdana"/>
          <w:sz w:val="24"/>
          <w:szCs w:val="24"/>
        </w:rPr>
        <w:t xml:space="preserve">We presently have an environment where payroll providers can provide </w:t>
      </w:r>
      <w:r w:rsidR="009A4B52">
        <w:rPr>
          <w:rFonts w:ascii="Verdana" w:hAnsi="Verdana"/>
          <w:sz w:val="24"/>
          <w:szCs w:val="24"/>
        </w:rPr>
        <w:t>non-compliant</w:t>
      </w:r>
      <w:r>
        <w:rPr>
          <w:rFonts w:ascii="Verdana" w:hAnsi="Verdana"/>
          <w:sz w:val="24"/>
          <w:szCs w:val="24"/>
        </w:rPr>
        <w:t xml:space="preserve"> </w:t>
      </w:r>
      <w:r w:rsidR="009A4B52">
        <w:rPr>
          <w:rFonts w:ascii="Verdana" w:hAnsi="Verdana"/>
          <w:sz w:val="24"/>
          <w:szCs w:val="24"/>
        </w:rPr>
        <w:t xml:space="preserve">payroll </w:t>
      </w:r>
      <w:r>
        <w:rPr>
          <w:rFonts w:ascii="Verdana" w:hAnsi="Verdana"/>
          <w:sz w:val="24"/>
          <w:szCs w:val="24"/>
        </w:rPr>
        <w:t xml:space="preserve">software with little or no consequence of being taken to task </w:t>
      </w:r>
      <w:r w:rsidR="009A4B52">
        <w:rPr>
          <w:rFonts w:ascii="Verdana" w:hAnsi="Verdana"/>
          <w:sz w:val="24"/>
          <w:szCs w:val="24"/>
        </w:rPr>
        <w:t>for the issues</w:t>
      </w:r>
      <w:r w:rsidR="006D6BF6">
        <w:rPr>
          <w:rFonts w:ascii="Verdana" w:hAnsi="Verdana"/>
          <w:sz w:val="24"/>
          <w:szCs w:val="24"/>
        </w:rPr>
        <w:t xml:space="preserve"> included in their software</w:t>
      </w:r>
      <w:r w:rsidR="009A4B52">
        <w:rPr>
          <w:rFonts w:ascii="Verdana" w:hAnsi="Verdana"/>
          <w:sz w:val="24"/>
          <w:szCs w:val="24"/>
        </w:rPr>
        <w:t xml:space="preserve">. NZPPA has seen over many years how payroll providers decide what </w:t>
      </w:r>
      <w:r w:rsidR="00250338">
        <w:rPr>
          <w:rFonts w:ascii="Verdana" w:hAnsi="Verdana"/>
          <w:sz w:val="24"/>
          <w:szCs w:val="24"/>
        </w:rPr>
        <w:t xml:space="preserve">to </w:t>
      </w:r>
      <w:r w:rsidR="009A4B52">
        <w:rPr>
          <w:rFonts w:ascii="Verdana" w:hAnsi="Verdana"/>
          <w:sz w:val="24"/>
          <w:szCs w:val="24"/>
        </w:rPr>
        <w:t xml:space="preserve">include or </w:t>
      </w:r>
      <w:r w:rsidR="00250338">
        <w:rPr>
          <w:rFonts w:ascii="Verdana" w:hAnsi="Verdana"/>
          <w:sz w:val="24"/>
          <w:szCs w:val="24"/>
        </w:rPr>
        <w:t>exclude</w:t>
      </w:r>
      <w:r w:rsidR="009A4B52">
        <w:rPr>
          <w:rFonts w:ascii="Verdana" w:hAnsi="Verdana"/>
          <w:sz w:val="24"/>
          <w:szCs w:val="24"/>
        </w:rPr>
        <w:t xml:space="preserve"> in their software regard</w:t>
      </w:r>
      <w:r w:rsidR="00250338">
        <w:rPr>
          <w:rFonts w:ascii="Verdana" w:hAnsi="Verdana"/>
          <w:sz w:val="24"/>
          <w:szCs w:val="24"/>
        </w:rPr>
        <w:t>ing</w:t>
      </w:r>
      <w:r w:rsidR="009A4B52">
        <w:rPr>
          <w:rFonts w:ascii="Verdana" w:hAnsi="Verdana"/>
          <w:sz w:val="24"/>
          <w:szCs w:val="24"/>
        </w:rPr>
        <w:t xml:space="preserve"> legislative requirements</w:t>
      </w:r>
      <w:r w:rsidR="00692450">
        <w:rPr>
          <w:rFonts w:ascii="Verdana" w:hAnsi="Verdana"/>
          <w:sz w:val="24"/>
          <w:szCs w:val="24"/>
        </w:rPr>
        <w:t>.</w:t>
      </w:r>
      <w:r w:rsidR="009A4B52">
        <w:rPr>
          <w:rFonts w:ascii="Verdana" w:hAnsi="Verdana"/>
          <w:sz w:val="24"/>
          <w:szCs w:val="24"/>
        </w:rPr>
        <w:t xml:space="preserve"> </w:t>
      </w:r>
      <w:r w:rsidR="00692450">
        <w:rPr>
          <w:rFonts w:ascii="Verdana" w:hAnsi="Verdana"/>
          <w:sz w:val="24"/>
          <w:szCs w:val="24"/>
        </w:rPr>
        <w:t>I</w:t>
      </w:r>
      <w:r w:rsidR="009A4B52">
        <w:rPr>
          <w:rFonts w:ascii="Verdana" w:hAnsi="Verdana"/>
          <w:sz w:val="24"/>
          <w:szCs w:val="24"/>
        </w:rPr>
        <w:t>t is a minefield for employers and payroll practitioner</w:t>
      </w:r>
      <w:r w:rsidR="00DD1CFE">
        <w:rPr>
          <w:rFonts w:ascii="Verdana" w:hAnsi="Verdana"/>
          <w:sz w:val="24"/>
          <w:szCs w:val="24"/>
        </w:rPr>
        <w:t xml:space="preserve">s. At </w:t>
      </w:r>
      <w:r w:rsidR="00DD436E">
        <w:rPr>
          <w:rFonts w:ascii="Verdana" w:hAnsi="Verdana"/>
          <w:sz w:val="24"/>
          <w:szCs w:val="24"/>
        </w:rPr>
        <w:t>present,</w:t>
      </w:r>
      <w:r w:rsidR="00ED1AB7">
        <w:rPr>
          <w:rFonts w:ascii="Verdana" w:hAnsi="Verdana"/>
          <w:sz w:val="24"/>
          <w:szCs w:val="24"/>
        </w:rPr>
        <w:t xml:space="preserve"> you find (most often when moving to a new payroll system) that how the Holidays Act has been applied from one payroll system to another</w:t>
      </w:r>
      <w:r>
        <w:rPr>
          <w:rFonts w:ascii="Verdana" w:hAnsi="Verdana"/>
          <w:sz w:val="24"/>
          <w:szCs w:val="24"/>
        </w:rPr>
        <w:t xml:space="preserve"> is totally different, with calculations not even </w:t>
      </w:r>
      <w:r w:rsidRPr="000A38AB">
        <w:rPr>
          <w:rFonts w:ascii="Verdana" w:hAnsi="Verdana"/>
          <w:sz w:val="24"/>
          <w:szCs w:val="24"/>
        </w:rPr>
        <w:t xml:space="preserve">bearing any </w:t>
      </w:r>
      <w:r w:rsidR="000A38AB" w:rsidRPr="000A38AB">
        <w:rPr>
          <w:rFonts w:ascii="Verdana" w:hAnsi="Verdana" w:cs="Arial"/>
          <w:color w:val="202124"/>
          <w:sz w:val="24"/>
          <w:szCs w:val="24"/>
          <w:shd w:val="clear" w:color="auto" w:fill="FFFFFF"/>
        </w:rPr>
        <w:t>resemblance</w:t>
      </w:r>
      <w:r w:rsidRPr="000A38AB">
        <w:rPr>
          <w:rFonts w:ascii="Verdana" w:hAnsi="Verdana"/>
          <w:sz w:val="24"/>
          <w:szCs w:val="24"/>
        </w:rPr>
        <w:t xml:space="preserve"> to</w:t>
      </w:r>
      <w:r>
        <w:rPr>
          <w:rFonts w:ascii="Verdana" w:hAnsi="Verdana"/>
          <w:sz w:val="24"/>
          <w:szCs w:val="24"/>
        </w:rPr>
        <w:t xml:space="preserve"> what the </w:t>
      </w:r>
      <w:r w:rsidR="00ED1AB7">
        <w:rPr>
          <w:rFonts w:ascii="Verdana" w:hAnsi="Verdana"/>
          <w:sz w:val="24"/>
          <w:szCs w:val="24"/>
        </w:rPr>
        <w:t>law</w:t>
      </w:r>
      <w:r>
        <w:rPr>
          <w:rFonts w:ascii="Verdana" w:hAnsi="Verdana"/>
          <w:sz w:val="24"/>
          <w:szCs w:val="24"/>
        </w:rPr>
        <w:t xml:space="preserve"> requires.</w:t>
      </w:r>
      <w:r w:rsidR="006D56F4">
        <w:rPr>
          <w:rFonts w:ascii="Verdana" w:hAnsi="Verdana"/>
          <w:sz w:val="24"/>
          <w:szCs w:val="24"/>
        </w:rPr>
        <w:t xml:space="preserve"> The lack of support from MBIE to payroll providers in </w:t>
      </w:r>
      <w:r w:rsidR="000A38AB">
        <w:rPr>
          <w:rFonts w:ascii="Verdana" w:hAnsi="Verdana"/>
          <w:sz w:val="24"/>
          <w:szCs w:val="24"/>
        </w:rPr>
        <w:t xml:space="preserve">leading and </w:t>
      </w:r>
      <w:r w:rsidR="006D56F4">
        <w:rPr>
          <w:rFonts w:ascii="Verdana" w:hAnsi="Verdana"/>
          <w:sz w:val="24"/>
          <w:szCs w:val="24"/>
        </w:rPr>
        <w:t xml:space="preserve">supporting </w:t>
      </w:r>
      <w:r w:rsidR="000A38AB">
        <w:rPr>
          <w:rFonts w:ascii="Verdana" w:hAnsi="Verdana"/>
          <w:sz w:val="24"/>
          <w:szCs w:val="24"/>
        </w:rPr>
        <w:t xml:space="preserve">what is </w:t>
      </w:r>
      <w:r w:rsidR="006E4ABF">
        <w:rPr>
          <w:rFonts w:ascii="Verdana" w:hAnsi="Verdana"/>
          <w:sz w:val="24"/>
          <w:szCs w:val="24"/>
        </w:rPr>
        <w:t>need</w:t>
      </w:r>
      <w:r w:rsidR="000A38AB">
        <w:rPr>
          <w:rFonts w:ascii="Verdana" w:hAnsi="Verdana"/>
          <w:sz w:val="24"/>
          <w:szCs w:val="24"/>
        </w:rPr>
        <w:t>ed</w:t>
      </w:r>
      <w:r w:rsidR="006E4ABF">
        <w:rPr>
          <w:rFonts w:ascii="Verdana" w:hAnsi="Verdana"/>
          <w:sz w:val="24"/>
          <w:szCs w:val="24"/>
        </w:rPr>
        <w:t xml:space="preserve"> </w:t>
      </w:r>
      <w:r w:rsidR="000A38AB">
        <w:rPr>
          <w:rFonts w:ascii="Verdana" w:hAnsi="Verdana"/>
          <w:sz w:val="24"/>
          <w:szCs w:val="24"/>
        </w:rPr>
        <w:t xml:space="preserve">in payroll systems to meet the </w:t>
      </w:r>
      <w:r w:rsidR="006E4ABF">
        <w:rPr>
          <w:rFonts w:ascii="Verdana" w:hAnsi="Verdana"/>
          <w:sz w:val="24"/>
          <w:szCs w:val="24"/>
        </w:rPr>
        <w:t>Act’</w:t>
      </w:r>
      <w:r w:rsidR="00323159">
        <w:rPr>
          <w:rFonts w:ascii="Verdana" w:hAnsi="Verdana"/>
          <w:sz w:val="24"/>
          <w:szCs w:val="24"/>
        </w:rPr>
        <w:t>s</w:t>
      </w:r>
      <w:r w:rsidR="006E4ABF">
        <w:rPr>
          <w:rFonts w:ascii="Verdana" w:hAnsi="Verdana"/>
          <w:sz w:val="24"/>
          <w:szCs w:val="24"/>
        </w:rPr>
        <w:t xml:space="preserve"> </w:t>
      </w:r>
      <w:r w:rsidR="00DD436E">
        <w:rPr>
          <w:rFonts w:ascii="Verdana" w:hAnsi="Verdana"/>
          <w:sz w:val="24"/>
          <w:szCs w:val="24"/>
        </w:rPr>
        <w:t>requirements is</w:t>
      </w:r>
      <w:r w:rsidR="000A38AB">
        <w:rPr>
          <w:rFonts w:ascii="Verdana" w:hAnsi="Verdana"/>
          <w:sz w:val="24"/>
          <w:szCs w:val="24"/>
        </w:rPr>
        <w:t xml:space="preserve"> not </w:t>
      </w:r>
      <w:r w:rsidR="005A6834">
        <w:rPr>
          <w:rFonts w:ascii="Verdana" w:hAnsi="Verdana"/>
          <w:sz w:val="24"/>
          <w:szCs w:val="24"/>
        </w:rPr>
        <w:t>the</w:t>
      </w:r>
      <w:r w:rsidR="000A38AB">
        <w:rPr>
          <w:rFonts w:ascii="Verdana" w:hAnsi="Verdana"/>
          <w:sz w:val="24"/>
          <w:szCs w:val="24"/>
        </w:rPr>
        <w:t xml:space="preserve"> fault of payroll providers</w:t>
      </w:r>
      <w:r w:rsidR="005A6834">
        <w:rPr>
          <w:rFonts w:ascii="Verdana" w:hAnsi="Verdana"/>
          <w:sz w:val="24"/>
          <w:szCs w:val="24"/>
        </w:rPr>
        <w:t>. It</w:t>
      </w:r>
      <w:r w:rsidR="000A38AB">
        <w:rPr>
          <w:rFonts w:ascii="Verdana" w:hAnsi="Verdana"/>
          <w:sz w:val="24"/>
          <w:szCs w:val="24"/>
        </w:rPr>
        <w:t xml:space="preserve"> </w:t>
      </w:r>
      <w:r w:rsidR="004F1A2A">
        <w:rPr>
          <w:rFonts w:ascii="Verdana" w:hAnsi="Verdana"/>
          <w:sz w:val="24"/>
          <w:szCs w:val="24"/>
        </w:rPr>
        <w:t xml:space="preserve">can be </w:t>
      </w:r>
      <w:r w:rsidR="000A38AB">
        <w:rPr>
          <w:rFonts w:ascii="Verdana" w:hAnsi="Verdana"/>
          <w:sz w:val="24"/>
          <w:szCs w:val="24"/>
        </w:rPr>
        <w:t>direct</w:t>
      </w:r>
      <w:r w:rsidR="005C0A25">
        <w:rPr>
          <w:rFonts w:ascii="Verdana" w:hAnsi="Verdana"/>
          <w:sz w:val="24"/>
          <w:szCs w:val="24"/>
        </w:rPr>
        <w:t>ly</w:t>
      </w:r>
      <w:r w:rsidR="000A38AB">
        <w:rPr>
          <w:rFonts w:ascii="Verdana" w:hAnsi="Verdana"/>
          <w:sz w:val="24"/>
          <w:szCs w:val="24"/>
        </w:rPr>
        <w:t xml:space="preserve"> </w:t>
      </w:r>
      <w:r w:rsidR="00056BE2">
        <w:rPr>
          <w:rFonts w:ascii="Verdana" w:hAnsi="Verdana"/>
          <w:sz w:val="24"/>
          <w:szCs w:val="24"/>
        </w:rPr>
        <w:t>attributed to</w:t>
      </w:r>
      <w:r w:rsidR="000A38AB">
        <w:rPr>
          <w:rFonts w:ascii="Verdana" w:hAnsi="Verdana"/>
          <w:sz w:val="24"/>
          <w:szCs w:val="24"/>
        </w:rPr>
        <w:t xml:space="preserve"> </w:t>
      </w:r>
      <w:r w:rsidR="00272CF1">
        <w:rPr>
          <w:rFonts w:ascii="Verdana" w:hAnsi="Verdana"/>
          <w:sz w:val="24"/>
          <w:szCs w:val="24"/>
        </w:rPr>
        <w:t xml:space="preserve">the failures of </w:t>
      </w:r>
      <w:r w:rsidR="005C0A25">
        <w:rPr>
          <w:rFonts w:ascii="Verdana" w:hAnsi="Verdana"/>
          <w:sz w:val="24"/>
          <w:szCs w:val="24"/>
        </w:rPr>
        <w:t>consecutive</w:t>
      </w:r>
      <w:r w:rsidR="000A38AB">
        <w:rPr>
          <w:rFonts w:ascii="Verdana" w:hAnsi="Verdana"/>
          <w:sz w:val="24"/>
          <w:szCs w:val="24"/>
        </w:rPr>
        <w:t xml:space="preserve"> </w:t>
      </w:r>
      <w:r w:rsidR="005C0A25">
        <w:rPr>
          <w:rFonts w:ascii="Verdana" w:hAnsi="Verdana"/>
          <w:sz w:val="24"/>
          <w:szCs w:val="24"/>
        </w:rPr>
        <w:t>governments</w:t>
      </w:r>
      <w:r w:rsidR="00272CF1">
        <w:rPr>
          <w:rFonts w:ascii="Verdana" w:hAnsi="Verdana"/>
          <w:sz w:val="24"/>
          <w:szCs w:val="24"/>
        </w:rPr>
        <w:t xml:space="preserve"> (including yours)</w:t>
      </w:r>
      <w:r w:rsidR="005C0A25">
        <w:rPr>
          <w:rFonts w:ascii="Verdana" w:hAnsi="Verdana"/>
          <w:sz w:val="24"/>
          <w:szCs w:val="24"/>
        </w:rPr>
        <w:t>.</w:t>
      </w:r>
    </w:p>
    <w:p w14:paraId="6A40E2CE" w14:textId="77777777" w:rsidR="003B014B" w:rsidRDefault="003B014B" w:rsidP="005D2FF1">
      <w:pPr>
        <w:spacing w:after="0" w:line="240" w:lineRule="auto"/>
        <w:rPr>
          <w:rFonts w:ascii="Verdana" w:hAnsi="Verdana"/>
          <w:sz w:val="24"/>
          <w:szCs w:val="24"/>
        </w:rPr>
      </w:pPr>
    </w:p>
    <w:p w14:paraId="34888C97" w14:textId="66D92DD3" w:rsidR="00D817F3" w:rsidRDefault="004957C0" w:rsidP="005D2FF1">
      <w:pPr>
        <w:spacing w:after="0" w:line="240" w:lineRule="auto"/>
        <w:rPr>
          <w:rFonts w:ascii="Verdana" w:hAnsi="Verdana"/>
          <w:sz w:val="24"/>
          <w:szCs w:val="24"/>
        </w:rPr>
      </w:pPr>
      <w:r>
        <w:rPr>
          <w:rFonts w:ascii="Verdana" w:hAnsi="Verdana"/>
          <w:sz w:val="24"/>
          <w:szCs w:val="24"/>
        </w:rPr>
        <w:t>If you are going to resolve one of the</w:t>
      </w:r>
      <w:r w:rsidR="003D6FA4">
        <w:rPr>
          <w:rFonts w:ascii="Verdana" w:hAnsi="Verdana"/>
          <w:sz w:val="24"/>
          <w:szCs w:val="24"/>
        </w:rPr>
        <w:t xml:space="preserve"> </w:t>
      </w:r>
      <w:r w:rsidR="003B014B">
        <w:rPr>
          <w:rFonts w:ascii="Verdana" w:hAnsi="Verdana"/>
          <w:sz w:val="24"/>
          <w:szCs w:val="24"/>
        </w:rPr>
        <w:t>top</w:t>
      </w:r>
      <w:r>
        <w:rPr>
          <w:rFonts w:ascii="Verdana" w:hAnsi="Verdana"/>
          <w:sz w:val="24"/>
          <w:szCs w:val="24"/>
        </w:rPr>
        <w:t xml:space="preserve"> issues for </w:t>
      </w:r>
      <w:r w:rsidR="00056BE2">
        <w:rPr>
          <w:rFonts w:ascii="Verdana" w:hAnsi="Verdana"/>
          <w:sz w:val="24"/>
          <w:szCs w:val="24"/>
        </w:rPr>
        <w:t xml:space="preserve">Holidays Act </w:t>
      </w:r>
      <w:r w:rsidR="008711BB">
        <w:rPr>
          <w:rFonts w:ascii="Verdana" w:hAnsi="Verdana"/>
          <w:sz w:val="24"/>
          <w:szCs w:val="24"/>
        </w:rPr>
        <w:t>non-compliance</w:t>
      </w:r>
      <w:r w:rsidR="00056BE2">
        <w:rPr>
          <w:rFonts w:ascii="Verdana" w:hAnsi="Verdana"/>
          <w:sz w:val="24"/>
          <w:szCs w:val="24"/>
        </w:rPr>
        <w:t>,</w:t>
      </w:r>
      <w:r w:rsidR="003B014B">
        <w:rPr>
          <w:rFonts w:ascii="Verdana" w:hAnsi="Verdana"/>
          <w:sz w:val="24"/>
          <w:szCs w:val="24"/>
        </w:rPr>
        <w:t xml:space="preserve"> </w:t>
      </w:r>
      <w:r w:rsidR="003D6FA4">
        <w:rPr>
          <w:rFonts w:ascii="Verdana" w:hAnsi="Verdana"/>
          <w:sz w:val="24"/>
          <w:szCs w:val="24"/>
        </w:rPr>
        <w:t xml:space="preserve">then you must </w:t>
      </w:r>
      <w:r>
        <w:rPr>
          <w:rFonts w:ascii="Verdana" w:hAnsi="Verdana"/>
          <w:sz w:val="24"/>
          <w:szCs w:val="24"/>
        </w:rPr>
        <w:t xml:space="preserve">fully define </w:t>
      </w:r>
      <w:r w:rsidR="003D6FA4">
        <w:rPr>
          <w:rFonts w:ascii="Verdana" w:hAnsi="Verdana"/>
          <w:sz w:val="24"/>
          <w:szCs w:val="24"/>
        </w:rPr>
        <w:t xml:space="preserve">and include in the new </w:t>
      </w:r>
      <w:r w:rsidR="008711BB">
        <w:rPr>
          <w:rFonts w:ascii="Verdana" w:hAnsi="Verdana"/>
          <w:sz w:val="24"/>
          <w:szCs w:val="24"/>
        </w:rPr>
        <w:t>legislation</w:t>
      </w:r>
      <w:r w:rsidR="003D6FA4">
        <w:rPr>
          <w:rFonts w:ascii="Verdana" w:hAnsi="Verdana"/>
          <w:sz w:val="24"/>
          <w:szCs w:val="24"/>
        </w:rPr>
        <w:t xml:space="preserve"> all </w:t>
      </w:r>
      <w:r w:rsidR="00396E27">
        <w:rPr>
          <w:rFonts w:ascii="Verdana" w:hAnsi="Verdana"/>
          <w:sz w:val="24"/>
          <w:szCs w:val="24"/>
        </w:rPr>
        <w:t>calculations</w:t>
      </w:r>
      <w:r>
        <w:rPr>
          <w:rFonts w:ascii="Verdana" w:hAnsi="Verdana"/>
          <w:sz w:val="24"/>
          <w:szCs w:val="24"/>
        </w:rPr>
        <w:t xml:space="preserve">, tests and processes </w:t>
      </w:r>
      <w:r w:rsidR="00DD436E">
        <w:rPr>
          <w:rFonts w:ascii="Verdana" w:hAnsi="Verdana"/>
          <w:sz w:val="24"/>
          <w:szCs w:val="24"/>
        </w:rPr>
        <w:t>that must</w:t>
      </w:r>
      <w:r>
        <w:rPr>
          <w:rFonts w:ascii="Verdana" w:hAnsi="Verdana"/>
          <w:sz w:val="24"/>
          <w:szCs w:val="24"/>
        </w:rPr>
        <w:t xml:space="preserve"> be included in payroll software</w:t>
      </w:r>
      <w:r w:rsidR="005C0A25">
        <w:rPr>
          <w:rFonts w:ascii="Verdana" w:hAnsi="Verdana"/>
          <w:sz w:val="24"/>
          <w:szCs w:val="24"/>
        </w:rPr>
        <w:t xml:space="preserve">. </w:t>
      </w:r>
      <w:r w:rsidR="001F6CB5">
        <w:rPr>
          <w:rFonts w:ascii="Verdana" w:hAnsi="Verdana"/>
          <w:sz w:val="24"/>
          <w:szCs w:val="24"/>
        </w:rPr>
        <w:t>For the first time, t</w:t>
      </w:r>
      <w:r w:rsidR="005C0A25">
        <w:rPr>
          <w:rFonts w:ascii="Verdana" w:hAnsi="Verdana"/>
          <w:sz w:val="24"/>
          <w:szCs w:val="24"/>
        </w:rPr>
        <w:t xml:space="preserve">his will ensure </w:t>
      </w:r>
      <w:r>
        <w:rPr>
          <w:rFonts w:ascii="Verdana" w:hAnsi="Verdana"/>
          <w:sz w:val="24"/>
          <w:szCs w:val="24"/>
        </w:rPr>
        <w:t xml:space="preserve">all payroll </w:t>
      </w:r>
      <w:r w:rsidR="006D56F4">
        <w:rPr>
          <w:rFonts w:ascii="Verdana" w:hAnsi="Verdana"/>
          <w:sz w:val="24"/>
          <w:szCs w:val="24"/>
        </w:rPr>
        <w:t>software</w:t>
      </w:r>
      <w:r w:rsidR="001D4874">
        <w:rPr>
          <w:rFonts w:ascii="Verdana" w:hAnsi="Verdana"/>
          <w:sz w:val="24"/>
          <w:szCs w:val="24"/>
        </w:rPr>
        <w:t xml:space="preserve"> </w:t>
      </w:r>
      <w:r w:rsidR="00C03C7F">
        <w:rPr>
          <w:rFonts w:ascii="Verdana" w:hAnsi="Verdana"/>
          <w:sz w:val="24"/>
          <w:szCs w:val="24"/>
        </w:rPr>
        <w:t>is</w:t>
      </w:r>
      <w:r w:rsidR="001D4874">
        <w:rPr>
          <w:rFonts w:ascii="Verdana" w:hAnsi="Verdana"/>
          <w:sz w:val="24"/>
          <w:szCs w:val="24"/>
        </w:rPr>
        <w:t xml:space="preserve"> designed to provide the same o</w:t>
      </w:r>
      <w:r w:rsidR="008711BB">
        <w:rPr>
          <w:rFonts w:ascii="Verdana" w:hAnsi="Verdana"/>
          <w:sz w:val="24"/>
          <w:szCs w:val="24"/>
        </w:rPr>
        <w:t>utcomes so employees can be paid correctly for leave taken</w:t>
      </w:r>
      <w:r w:rsidR="00C03C7F">
        <w:rPr>
          <w:rFonts w:ascii="Verdana" w:hAnsi="Verdana"/>
          <w:sz w:val="24"/>
          <w:szCs w:val="24"/>
        </w:rPr>
        <w:t xml:space="preserve"> and payroll practitioner</w:t>
      </w:r>
      <w:r w:rsidR="001F6CB5">
        <w:rPr>
          <w:rFonts w:ascii="Verdana" w:hAnsi="Verdana"/>
          <w:sz w:val="24"/>
          <w:szCs w:val="24"/>
        </w:rPr>
        <w:t>s</w:t>
      </w:r>
      <w:r w:rsidR="00C03C7F">
        <w:rPr>
          <w:rFonts w:ascii="Verdana" w:hAnsi="Verdana"/>
          <w:sz w:val="24"/>
          <w:szCs w:val="24"/>
        </w:rPr>
        <w:t xml:space="preserve"> and busines</w:t>
      </w:r>
      <w:r w:rsidR="001F6CB5">
        <w:rPr>
          <w:rFonts w:ascii="Verdana" w:hAnsi="Verdana"/>
          <w:sz w:val="24"/>
          <w:szCs w:val="24"/>
        </w:rPr>
        <w:t>se</w:t>
      </w:r>
      <w:r w:rsidR="00C03C7F">
        <w:rPr>
          <w:rFonts w:ascii="Verdana" w:hAnsi="Verdana"/>
          <w:sz w:val="24"/>
          <w:szCs w:val="24"/>
        </w:rPr>
        <w:t>s have certainty from the</w:t>
      </w:r>
      <w:r w:rsidR="00323159">
        <w:rPr>
          <w:rFonts w:ascii="Verdana" w:hAnsi="Verdana"/>
          <w:sz w:val="24"/>
          <w:szCs w:val="24"/>
        </w:rPr>
        <w:t>ir</w:t>
      </w:r>
      <w:r w:rsidR="00C03C7F">
        <w:rPr>
          <w:rFonts w:ascii="Verdana" w:hAnsi="Verdana"/>
          <w:sz w:val="24"/>
          <w:szCs w:val="24"/>
        </w:rPr>
        <w:t xml:space="preserve"> payroll system</w:t>
      </w:r>
      <w:r w:rsidR="008711BB">
        <w:rPr>
          <w:rFonts w:ascii="Verdana" w:hAnsi="Verdana"/>
          <w:sz w:val="24"/>
          <w:szCs w:val="24"/>
        </w:rPr>
        <w:t xml:space="preserve">. </w:t>
      </w:r>
      <w:r w:rsidR="001D4874">
        <w:rPr>
          <w:rFonts w:ascii="Verdana" w:hAnsi="Verdana"/>
          <w:sz w:val="24"/>
          <w:szCs w:val="24"/>
        </w:rPr>
        <w:t xml:space="preserve">If a business decides </w:t>
      </w:r>
      <w:r w:rsidR="004F1A2A">
        <w:rPr>
          <w:rFonts w:ascii="Verdana" w:hAnsi="Verdana"/>
          <w:sz w:val="24"/>
          <w:szCs w:val="24"/>
        </w:rPr>
        <w:t>not to follow this</w:t>
      </w:r>
      <w:r w:rsidR="00B2206C">
        <w:rPr>
          <w:rFonts w:ascii="Verdana" w:hAnsi="Verdana"/>
          <w:sz w:val="24"/>
          <w:szCs w:val="24"/>
        </w:rPr>
        <w:t>,</w:t>
      </w:r>
      <w:r w:rsidR="004F1A2A">
        <w:rPr>
          <w:rFonts w:ascii="Verdana" w:hAnsi="Verdana"/>
          <w:sz w:val="24"/>
          <w:szCs w:val="24"/>
        </w:rPr>
        <w:t xml:space="preserve"> all liability sits with the business and is </w:t>
      </w:r>
      <w:r w:rsidR="00DD436E">
        <w:rPr>
          <w:rFonts w:ascii="Verdana" w:hAnsi="Verdana"/>
          <w:sz w:val="24"/>
          <w:szCs w:val="24"/>
        </w:rPr>
        <w:t>not payroll</w:t>
      </w:r>
      <w:r w:rsidR="00F44CF1">
        <w:rPr>
          <w:rFonts w:ascii="Verdana" w:hAnsi="Verdana"/>
          <w:sz w:val="24"/>
          <w:szCs w:val="24"/>
        </w:rPr>
        <w:t xml:space="preserve"> providers</w:t>
      </w:r>
      <w:r w:rsidR="00323159">
        <w:rPr>
          <w:rFonts w:ascii="Verdana" w:hAnsi="Verdana"/>
          <w:sz w:val="24"/>
          <w:szCs w:val="24"/>
        </w:rPr>
        <w:t>’</w:t>
      </w:r>
      <w:r w:rsidR="00F44CF1">
        <w:rPr>
          <w:rFonts w:ascii="Verdana" w:hAnsi="Verdana"/>
          <w:sz w:val="24"/>
          <w:szCs w:val="24"/>
        </w:rPr>
        <w:t xml:space="preserve"> fault</w:t>
      </w:r>
      <w:r w:rsidR="004F1A2A">
        <w:rPr>
          <w:rFonts w:ascii="Verdana" w:hAnsi="Verdana"/>
          <w:sz w:val="24"/>
          <w:szCs w:val="24"/>
        </w:rPr>
        <w:t xml:space="preserve">. </w:t>
      </w:r>
      <w:r w:rsidR="00C03C7F">
        <w:rPr>
          <w:rFonts w:ascii="Verdana" w:hAnsi="Verdana"/>
          <w:sz w:val="24"/>
          <w:szCs w:val="24"/>
        </w:rPr>
        <w:t>Minister</w:t>
      </w:r>
      <w:r w:rsidR="00323159">
        <w:rPr>
          <w:rFonts w:ascii="Verdana" w:hAnsi="Verdana"/>
          <w:sz w:val="24"/>
          <w:szCs w:val="24"/>
        </w:rPr>
        <w:t>,</w:t>
      </w:r>
      <w:r w:rsidR="00C03C7F">
        <w:rPr>
          <w:rFonts w:ascii="Verdana" w:hAnsi="Verdana"/>
          <w:sz w:val="24"/>
          <w:szCs w:val="24"/>
        </w:rPr>
        <w:t xml:space="preserve"> be a leader and not a follower of the failures of previous ministers of this area, </w:t>
      </w:r>
      <w:r w:rsidR="0089018A">
        <w:rPr>
          <w:rFonts w:ascii="Verdana" w:hAnsi="Verdana"/>
          <w:sz w:val="24"/>
          <w:szCs w:val="24"/>
        </w:rPr>
        <w:t xml:space="preserve">as </w:t>
      </w:r>
      <w:r w:rsidR="00C03C7F">
        <w:rPr>
          <w:rFonts w:ascii="Verdana" w:hAnsi="Verdana"/>
          <w:sz w:val="24"/>
          <w:szCs w:val="24"/>
        </w:rPr>
        <w:t xml:space="preserve">you have </w:t>
      </w:r>
      <w:r w:rsidR="0073064A">
        <w:rPr>
          <w:rFonts w:ascii="Verdana" w:hAnsi="Verdana"/>
          <w:sz w:val="24"/>
          <w:szCs w:val="24"/>
        </w:rPr>
        <w:t>an</w:t>
      </w:r>
      <w:r w:rsidR="00C03C7F">
        <w:rPr>
          <w:rFonts w:ascii="Verdana" w:hAnsi="Verdana"/>
          <w:sz w:val="24"/>
          <w:szCs w:val="24"/>
        </w:rPr>
        <w:t xml:space="preserve"> opportunity to do this now.</w:t>
      </w:r>
      <w:r>
        <w:rPr>
          <w:rFonts w:ascii="Verdana" w:hAnsi="Verdana"/>
          <w:sz w:val="24"/>
          <w:szCs w:val="24"/>
        </w:rPr>
        <w:t xml:space="preserve"> </w:t>
      </w:r>
    </w:p>
    <w:p w14:paraId="3AADF2FB" w14:textId="3E4F6CC9" w:rsidR="00C82C09" w:rsidRDefault="00C82C09" w:rsidP="005D2FF1">
      <w:pPr>
        <w:spacing w:after="0" w:line="240" w:lineRule="auto"/>
        <w:rPr>
          <w:rFonts w:ascii="Verdana" w:hAnsi="Verdana"/>
          <w:sz w:val="24"/>
          <w:szCs w:val="24"/>
        </w:rPr>
      </w:pPr>
    </w:p>
    <w:p w14:paraId="6A4E4DDD" w14:textId="7F75D032" w:rsidR="00675C49" w:rsidRDefault="004957C0" w:rsidP="005D2FF1">
      <w:pPr>
        <w:spacing w:after="0" w:line="240" w:lineRule="auto"/>
        <w:rPr>
          <w:rFonts w:ascii="Verdana" w:hAnsi="Verdana"/>
          <w:sz w:val="24"/>
          <w:szCs w:val="24"/>
        </w:rPr>
      </w:pPr>
      <w:r>
        <w:rPr>
          <w:rFonts w:ascii="Verdana" w:hAnsi="Verdana"/>
          <w:sz w:val="24"/>
          <w:szCs w:val="24"/>
        </w:rPr>
        <w:t xml:space="preserve">I </w:t>
      </w:r>
      <w:r w:rsidR="000C04E6">
        <w:rPr>
          <w:rFonts w:ascii="Verdana" w:hAnsi="Verdana"/>
          <w:sz w:val="24"/>
          <w:szCs w:val="24"/>
        </w:rPr>
        <w:t>need to note that there are real issues with the quality of payroll software locally</w:t>
      </w:r>
      <w:r w:rsidR="00EB2459">
        <w:rPr>
          <w:rFonts w:ascii="Verdana" w:hAnsi="Verdana"/>
          <w:sz w:val="24"/>
          <w:szCs w:val="24"/>
        </w:rPr>
        <w:t xml:space="preserve"> </w:t>
      </w:r>
      <w:r w:rsidR="000C04E6">
        <w:rPr>
          <w:rFonts w:ascii="Verdana" w:hAnsi="Verdana"/>
          <w:sz w:val="24"/>
          <w:szCs w:val="24"/>
        </w:rPr>
        <w:t xml:space="preserve">and </w:t>
      </w:r>
      <w:r>
        <w:rPr>
          <w:rFonts w:ascii="Verdana" w:hAnsi="Verdana"/>
          <w:sz w:val="24"/>
          <w:szCs w:val="24"/>
        </w:rPr>
        <w:t>especially from overseas payroll providers</w:t>
      </w:r>
      <w:r w:rsidR="003110F2">
        <w:rPr>
          <w:rFonts w:ascii="Verdana" w:hAnsi="Verdana"/>
          <w:sz w:val="24"/>
          <w:szCs w:val="24"/>
        </w:rPr>
        <w:t>. Some local payroll providers are well placed to meet any requirements needed to provide compliant payroll systems</w:t>
      </w:r>
      <w:r>
        <w:rPr>
          <w:rFonts w:ascii="Verdana" w:hAnsi="Verdana"/>
          <w:sz w:val="24"/>
          <w:szCs w:val="24"/>
        </w:rPr>
        <w:t>. If anything</w:t>
      </w:r>
      <w:r w:rsidR="00A74D26">
        <w:rPr>
          <w:rFonts w:ascii="Verdana" w:hAnsi="Verdana"/>
          <w:sz w:val="24"/>
          <w:szCs w:val="24"/>
        </w:rPr>
        <w:t>,</w:t>
      </w:r>
      <w:r>
        <w:rPr>
          <w:rFonts w:ascii="Verdana" w:hAnsi="Verdana"/>
          <w:sz w:val="24"/>
          <w:szCs w:val="24"/>
        </w:rPr>
        <w:t xml:space="preserve"> by including requirements to have calculations, test</w:t>
      </w:r>
      <w:r w:rsidR="00E50749">
        <w:rPr>
          <w:rFonts w:ascii="Verdana" w:hAnsi="Verdana"/>
          <w:sz w:val="24"/>
          <w:szCs w:val="24"/>
        </w:rPr>
        <w:t>s</w:t>
      </w:r>
      <w:r>
        <w:rPr>
          <w:rFonts w:ascii="Verdana" w:hAnsi="Verdana"/>
          <w:sz w:val="24"/>
          <w:szCs w:val="24"/>
        </w:rPr>
        <w:t xml:space="preserve"> and processes in</w:t>
      </w:r>
      <w:r w:rsidR="00E50749">
        <w:rPr>
          <w:rFonts w:ascii="Verdana" w:hAnsi="Verdana"/>
          <w:sz w:val="24"/>
          <w:szCs w:val="24"/>
        </w:rPr>
        <w:t>cluded</w:t>
      </w:r>
      <w:r>
        <w:rPr>
          <w:rFonts w:ascii="Verdana" w:hAnsi="Verdana"/>
          <w:sz w:val="24"/>
          <w:szCs w:val="24"/>
        </w:rPr>
        <w:t xml:space="preserve"> </w:t>
      </w:r>
      <w:r w:rsidR="00E50749">
        <w:rPr>
          <w:rFonts w:ascii="Verdana" w:hAnsi="Verdana"/>
          <w:sz w:val="24"/>
          <w:szCs w:val="24"/>
        </w:rPr>
        <w:t xml:space="preserve">in </w:t>
      </w:r>
      <w:r>
        <w:rPr>
          <w:rFonts w:ascii="Verdana" w:hAnsi="Verdana"/>
          <w:sz w:val="24"/>
          <w:szCs w:val="24"/>
        </w:rPr>
        <w:t xml:space="preserve">payroll software </w:t>
      </w:r>
      <w:r w:rsidR="00E50749">
        <w:rPr>
          <w:rFonts w:ascii="Verdana" w:hAnsi="Verdana"/>
          <w:sz w:val="24"/>
          <w:szCs w:val="24"/>
        </w:rPr>
        <w:t>required by</w:t>
      </w:r>
      <w:r>
        <w:rPr>
          <w:rFonts w:ascii="Verdana" w:hAnsi="Verdana"/>
          <w:sz w:val="24"/>
          <w:szCs w:val="24"/>
        </w:rPr>
        <w:t xml:space="preserve"> legislation</w:t>
      </w:r>
      <w:r w:rsidR="00B464C5">
        <w:rPr>
          <w:rFonts w:ascii="Verdana" w:hAnsi="Verdana"/>
          <w:sz w:val="24"/>
          <w:szCs w:val="24"/>
        </w:rPr>
        <w:t>,</w:t>
      </w:r>
      <w:r>
        <w:rPr>
          <w:rFonts w:ascii="Verdana" w:hAnsi="Verdana"/>
          <w:sz w:val="24"/>
          <w:szCs w:val="24"/>
        </w:rPr>
        <w:t xml:space="preserve"> </w:t>
      </w:r>
      <w:r w:rsidR="00E50749">
        <w:rPr>
          <w:rFonts w:ascii="Verdana" w:hAnsi="Verdana"/>
          <w:sz w:val="24"/>
          <w:szCs w:val="24"/>
        </w:rPr>
        <w:t xml:space="preserve">this </w:t>
      </w:r>
      <w:r>
        <w:rPr>
          <w:rFonts w:ascii="Verdana" w:hAnsi="Verdana"/>
          <w:sz w:val="24"/>
          <w:szCs w:val="24"/>
        </w:rPr>
        <w:t xml:space="preserve">will hopefully clean up the payroll industry by </w:t>
      </w:r>
      <w:r w:rsidR="00E50749">
        <w:rPr>
          <w:rFonts w:ascii="Verdana" w:hAnsi="Verdana"/>
          <w:sz w:val="24"/>
          <w:szCs w:val="24"/>
        </w:rPr>
        <w:t xml:space="preserve">removing providers that </w:t>
      </w:r>
      <w:r w:rsidR="003110F2">
        <w:rPr>
          <w:rFonts w:ascii="Verdana" w:hAnsi="Verdana"/>
          <w:sz w:val="24"/>
          <w:szCs w:val="24"/>
        </w:rPr>
        <w:t>won’t</w:t>
      </w:r>
      <w:r w:rsidR="00E50749">
        <w:rPr>
          <w:rFonts w:ascii="Verdana" w:hAnsi="Verdana"/>
          <w:sz w:val="24"/>
          <w:szCs w:val="24"/>
        </w:rPr>
        <w:t xml:space="preserve"> invest in providing compliant payroll solutions for their clients. This would be a </w:t>
      </w:r>
      <w:r w:rsidR="00B464C5">
        <w:rPr>
          <w:rFonts w:ascii="Verdana" w:hAnsi="Verdana"/>
          <w:sz w:val="24"/>
          <w:szCs w:val="24"/>
        </w:rPr>
        <w:t>win-</w:t>
      </w:r>
      <w:r w:rsidR="00E50749">
        <w:rPr>
          <w:rFonts w:ascii="Verdana" w:hAnsi="Verdana"/>
          <w:sz w:val="24"/>
          <w:szCs w:val="24"/>
        </w:rPr>
        <w:t>win for payroll practitioner</w:t>
      </w:r>
      <w:r w:rsidR="00EB2459">
        <w:rPr>
          <w:rFonts w:ascii="Verdana" w:hAnsi="Verdana"/>
          <w:sz w:val="24"/>
          <w:szCs w:val="24"/>
        </w:rPr>
        <w:t>s</w:t>
      </w:r>
      <w:r w:rsidR="00E50749">
        <w:rPr>
          <w:rFonts w:ascii="Verdana" w:hAnsi="Verdana"/>
          <w:sz w:val="24"/>
          <w:szCs w:val="24"/>
        </w:rPr>
        <w:t xml:space="preserve"> and the business</w:t>
      </w:r>
      <w:r w:rsidR="00B464C5">
        <w:rPr>
          <w:rFonts w:ascii="Verdana" w:hAnsi="Verdana"/>
          <w:sz w:val="24"/>
          <w:szCs w:val="24"/>
        </w:rPr>
        <w:t>es</w:t>
      </w:r>
      <w:r w:rsidR="00E50749">
        <w:rPr>
          <w:rFonts w:ascii="Verdana" w:hAnsi="Verdana"/>
          <w:sz w:val="24"/>
          <w:szCs w:val="24"/>
        </w:rPr>
        <w:t xml:space="preserve"> they work for, along with </w:t>
      </w:r>
      <w:r w:rsidR="003110F2">
        <w:rPr>
          <w:rFonts w:ascii="Verdana" w:hAnsi="Verdana"/>
          <w:sz w:val="24"/>
          <w:szCs w:val="24"/>
        </w:rPr>
        <w:t>your officials and</w:t>
      </w:r>
      <w:r w:rsidR="00B464C5">
        <w:rPr>
          <w:rFonts w:ascii="Verdana" w:hAnsi="Verdana"/>
          <w:sz w:val="24"/>
          <w:szCs w:val="24"/>
        </w:rPr>
        <w:t>,</w:t>
      </w:r>
      <w:r w:rsidR="003110F2">
        <w:rPr>
          <w:rFonts w:ascii="Verdana" w:hAnsi="Verdana"/>
          <w:sz w:val="24"/>
          <w:szCs w:val="24"/>
        </w:rPr>
        <w:t xml:space="preserve"> of course</w:t>
      </w:r>
      <w:r w:rsidR="00B464C5">
        <w:rPr>
          <w:rFonts w:ascii="Verdana" w:hAnsi="Verdana"/>
          <w:sz w:val="24"/>
          <w:szCs w:val="24"/>
        </w:rPr>
        <w:t>,</w:t>
      </w:r>
      <w:r w:rsidR="003110F2">
        <w:rPr>
          <w:rFonts w:ascii="Verdana" w:hAnsi="Verdana"/>
          <w:sz w:val="24"/>
          <w:szCs w:val="24"/>
        </w:rPr>
        <w:t xml:space="preserve"> </w:t>
      </w:r>
      <w:r w:rsidR="00E50749">
        <w:rPr>
          <w:rFonts w:ascii="Verdana" w:hAnsi="Verdana"/>
          <w:sz w:val="24"/>
          <w:szCs w:val="24"/>
        </w:rPr>
        <w:t xml:space="preserve">employees </w:t>
      </w:r>
      <w:r w:rsidR="003110F2">
        <w:rPr>
          <w:rFonts w:ascii="Verdana" w:hAnsi="Verdana"/>
          <w:sz w:val="24"/>
          <w:szCs w:val="24"/>
        </w:rPr>
        <w:t>paid through these payroll systems.</w:t>
      </w:r>
    </w:p>
    <w:p w14:paraId="123E2EFA" w14:textId="77777777" w:rsidR="00675C49" w:rsidRDefault="00675C49" w:rsidP="005D2FF1">
      <w:pPr>
        <w:spacing w:after="0" w:line="240" w:lineRule="auto"/>
        <w:rPr>
          <w:rFonts w:ascii="Verdana" w:hAnsi="Verdana"/>
          <w:sz w:val="24"/>
          <w:szCs w:val="24"/>
        </w:rPr>
      </w:pPr>
    </w:p>
    <w:p w14:paraId="3D6AF9D4" w14:textId="65C11A5B" w:rsidR="005123C8" w:rsidRPr="005123C8" w:rsidRDefault="004957C0" w:rsidP="005123C8">
      <w:pPr>
        <w:pStyle w:val="ListParagraph"/>
        <w:numPr>
          <w:ilvl w:val="0"/>
          <w:numId w:val="4"/>
        </w:numPr>
        <w:spacing w:after="0" w:line="240" w:lineRule="auto"/>
        <w:rPr>
          <w:rFonts w:ascii="Verdana" w:hAnsi="Verdana"/>
          <w:b/>
          <w:bCs/>
          <w:sz w:val="24"/>
          <w:szCs w:val="24"/>
        </w:rPr>
      </w:pPr>
      <w:r>
        <w:rPr>
          <w:rFonts w:ascii="Verdana" w:hAnsi="Verdana"/>
          <w:b/>
          <w:bCs/>
          <w:sz w:val="24"/>
          <w:szCs w:val="24"/>
        </w:rPr>
        <w:t>The i</w:t>
      </w:r>
      <w:r w:rsidRPr="005123C8">
        <w:rPr>
          <w:rFonts w:ascii="Verdana" w:hAnsi="Verdana"/>
          <w:b/>
          <w:bCs/>
          <w:sz w:val="24"/>
          <w:szCs w:val="24"/>
        </w:rPr>
        <w:t>mpact of tests and additional processes for a business using an outsourced payroll provider</w:t>
      </w:r>
    </w:p>
    <w:p w14:paraId="7EEB05B4" w14:textId="77777777" w:rsidR="005123C8" w:rsidRDefault="005123C8" w:rsidP="005D2FF1">
      <w:pPr>
        <w:spacing w:after="0" w:line="240" w:lineRule="auto"/>
        <w:rPr>
          <w:rFonts w:ascii="Verdana" w:hAnsi="Verdana"/>
          <w:sz w:val="24"/>
          <w:szCs w:val="24"/>
        </w:rPr>
      </w:pPr>
    </w:p>
    <w:p w14:paraId="4B87C07A" w14:textId="5B58289E" w:rsidR="005123C8" w:rsidRDefault="004957C0" w:rsidP="005F3965">
      <w:pPr>
        <w:spacing w:after="0" w:line="240" w:lineRule="auto"/>
        <w:rPr>
          <w:rFonts w:ascii="Verdana" w:hAnsi="Verdana"/>
          <w:sz w:val="24"/>
          <w:szCs w:val="24"/>
        </w:rPr>
      </w:pPr>
      <w:r>
        <w:rPr>
          <w:rFonts w:ascii="Verdana" w:hAnsi="Verdana"/>
          <w:sz w:val="24"/>
          <w:szCs w:val="24"/>
        </w:rPr>
        <w:t>The use of outsourced payroll providers is a growing trend in New Zealand</w:t>
      </w:r>
      <w:r w:rsidR="00E130E5">
        <w:rPr>
          <w:rFonts w:ascii="Verdana" w:hAnsi="Verdana"/>
          <w:sz w:val="24"/>
          <w:szCs w:val="24"/>
        </w:rPr>
        <w:t>. It</w:t>
      </w:r>
      <w:r w:rsidR="008B0EA0">
        <w:rPr>
          <w:rFonts w:ascii="Verdana" w:hAnsi="Verdana"/>
          <w:sz w:val="24"/>
          <w:szCs w:val="24"/>
        </w:rPr>
        <w:t xml:space="preserve"> will continue to grow as businesses look at </w:t>
      </w:r>
      <w:r w:rsidR="005443C1">
        <w:rPr>
          <w:rFonts w:ascii="Verdana" w:hAnsi="Verdana"/>
          <w:sz w:val="24"/>
          <w:szCs w:val="24"/>
        </w:rPr>
        <w:t xml:space="preserve">other options because of the complexity of payroll from </w:t>
      </w:r>
      <w:r w:rsidR="0047401F">
        <w:rPr>
          <w:rFonts w:ascii="Verdana" w:hAnsi="Verdana"/>
          <w:sz w:val="24"/>
          <w:szCs w:val="24"/>
        </w:rPr>
        <w:t>legislation</w:t>
      </w:r>
      <w:r w:rsidR="005443C1">
        <w:rPr>
          <w:rFonts w:ascii="Verdana" w:hAnsi="Verdana"/>
          <w:sz w:val="24"/>
          <w:szCs w:val="24"/>
        </w:rPr>
        <w:t xml:space="preserve"> such as the Holidays Act. An outsourced provider may be a payroll system provider or a service provider that uses payroll provider software. If you require additional test</w:t>
      </w:r>
      <w:r w:rsidR="00E130E5">
        <w:rPr>
          <w:rFonts w:ascii="Verdana" w:hAnsi="Verdana"/>
          <w:sz w:val="24"/>
          <w:szCs w:val="24"/>
        </w:rPr>
        <w:t>s</w:t>
      </w:r>
      <w:r w:rsidR="005443C1">
        <w:rPr>
          <w:rFonts w:ascii="Verdana" w:hAnsi="Verdana"/>
          <w:sz w:val="24"/>
          <w:szCs w:val="24"/>
        </w:rPr>
        <w:t xml:space="preserve">, checks and </w:t>
      </w:r>
      <w:r w:rsidR="0047401F">
        <w:rPr>
          <w:rFonts w:ascii="Verdana" w:hAnsi="Verdana"/>
          <w:sz w:val="24"/>
          <w:szCs w:val="24"/>
        </w:rPr>
        <w:t>processes</w:t>
      </w:r>
      <w:r w:rsidR="005443C1">
        <w:rPr>
          <w:rFonts w:ascii="Verdana" w:hAnsi="Verdana"/>
          <w:sz w:val="24"/>
          <w:szCs w:val="24"/>
        </w:rPr>
        <w:t xml:space="preserve"> </w:t>
      </w:r>
      <w:r w:rsidR="0073064A">
        <w:rPr>
          <w:rFonts w:ascii="Verdana" w:hAnsi="Verdana"/>
          <w:sz w:val="24"/>
          <w:szCs w:val="24"/>
        </w:rPr>
        <w:t xml:space="preserve">so </w:t>
      </w:r>
      <w:r w:rsidR="005443C1">
        <w:rPr>
          <w:rFonts w:ascii="Verdana" w:hAnsi="Verdana"/>
          <w:sz w:val="24"/>
          <w:szCs w:val="24"/>
        </w:rPr>
        <w:t xml:space="preserve">that a decision </w:t>
      </w:r>
      <w:r w:rsidR="0073064A">
        <w:rPr>
          <w:rFonts w:ascii="Verdana" w:hAnsi="Verdana"/>
          <w:sz w:val="24"/>
          <w:szCs w:val="24"/>
        </w:rPr>
        <w:t>can</w:t>
      </w:r>
      <w:r w:rsidR="005443C1">
        <w:rPr>
          <w:rFonts w:ascii="Verdana" w:hAnsi="Verdana"/>
          <w:sz w:val="24"/>
          <w:szCs w:val="24"/>
        </w:rPr>
        <w:t xml:space="preserve"> be made</w:t>
      </w:r>
      <w:r w:rsidR="00E130E5">
        <w:rPr>
          <w:rFonts w:ascii="Verdana" w:hAnsi="Verdana"/>
          <w:sz w:val="24"/>
          <w:szCs w:val="24"/>
        </w:rPr>
        <w:t>,</w:t>
      </w:r>
      <w:r w:rsidR="005443C1">
        <w:rPr>
          <w:rFonts w:ascii="Verdana" w:hAnsi="Verdana"/>
          <w:sz w:val="24"/>
          <w:szCs w:val="24"/>
        </w:rPr>
        <w:t xml:space="preserve"> </w:t>
      </w:r>
      <w:r w:rsidR="0047401F">
        <w:rPr>
          <w:rFonts w:ascii="Verdana" w:hAnsi="Verdana"/>
          <w:sz w:val="24"/>
          <w:szCs w:val="24"/>
        </w:rPr>
        <w:t xml:space="preserve">an outsourced provider will not take on that activity as </w:t>
      </w:r>
      <w:r w:rsidR="00C82C09">
        <w:rPr>
          <w:rFonts w:ascii="Verdana" w:hAnsi="Verdana"/>
          <w:sz w:val="24"/>
          <w:szCs w:val="24"/>
        </w:rPr>
        <w:t>an</w:t>
      </w:r>
      <w:r w:rsidR="0047401F">
        <w:rPr>
          <w:rFonts w:ascii="Verdana" w:hAnsi="Verdana"/>
          <w:sz w:val="24"/>
          <w:szCs w:val="24"/>
        </w:rPr>
        <w:t xml:space="preserve"> incorrect decision could make them liable. </w:t>
      </w:r>
      <w:r w:rsidR="00C82C09">
        <w:rPr>
          <w:rFonts w:ascii="Verdana" w:hAnsi="Verdana"/>
          <w:sz w:val="24"/>
          <w:szCs w:val="24"/>
        </w:rPr>
        <w:t xml:space="preserve">For </w:t>
      </w:r>
      <w:r w:rsidR="006C0402">
        <w:rPr>
          <w:rFonts w:ascii="Verdana" w:hAnsi="Verdana"/>
          <w:sz w:val="24"/>
          <w:szCs w:val="24"/>
        </w:rPr>
        <w:t>an</w:t>
      </w:r>
      <w:r w:rsidR="00C82C09">
        <w:rPr>
          <w:rFonts w:ascii="Verdana" w:hAnsi="Verdana"/>
          <w:sz w:val="24"/>
          <w:szCs w:val="24"/>
        </w:rPr>
        <w:t xml:space="preserve"> outsourced provider to go back to their client to get </w:t>
      </w:r>
      <w:r w:rsidR="006C0402">
        <w:rPr>
          <w:rFonts w:ascii="Verdana" w:hAnsi="Verdana"/>
          <w:sz w:val="24"/>
          <w:szCs w:val="24"/>
        </w:rPr>
        <w:t xml:space="preserve">a </w:t>
      </w:r>
      <w:r w:rsidR="00C82C09">
        <w:rPr>
          <w:rFonts w:ascii="Verdana" w:hAnsi="Verdana"/>
          <w:sz w:val="24"/>
          <w:szCs w:val="24"/>
        </w:rPr>
        <w:t>decision made on a test, calculation or process will directly impact payroll processing and undermine</w:t>
      </w:r>
      <w:r w:rsidR="0073064A">
        <w:rPr>
          <w:rFonts w:ascii="Verdana" w:hAnsi="Verdana"/>
          <w:sz w:val="24"/>
          <w:szCs w:val="24"/>
        </w:rPr>
        <w:t>s</w:t>
      </w:r>
      <w:r w:rsidR="00C82C09">
        <w:rPr>
          <w:rFonts w:ascii="Verdana" w:hAnsi="Verdana"/>
          <w:sz w:val="24"/>
          <w:szCs w:val="24"/>
        </w:rPr>
        <w:t xml:space="preserve"> the outsourced option for many </w:t>
      </w:r>
      <w:r w:rsidR="006C0402">
        <w:rPr>
          <w:rFonts w:ascii="Verdana" w:hAnsi="Verdana"/>
          <w:sz w:val="24"/>
          <w:szCs w:val="24"/>
        </w:rPr>
        <w:t>businesses</w:t>
      </w:r>
      <w:r w:rsidR="00C82C09">
        <w:rPr>
          <w:rFonts w:ascii="Verdana" w:hAnsi="Verdana"/>
          <w:sz w:val="24"/>
          <w:szCs w:val="24"/>
        </w:rPr>
        <w:t xml:space="preserve"> going forward</w:t>
      </w:r>
      <w:r w:rsidR="005F3965">
        <w:rPr>
          <w:rFonts w:ascii="Verdana" w:hAnsi="Verdana"/>
          <w:sz w:val="24"/>
          <w:szCs w:val="24"/>
        </w:rPr>
        <w:t xml:space="preserve"> while also becoming a substantial additional cost over time to the client using the service.</w:t>
      </w:r>
      <w:r w:rsidR="00C82C09">
        <w:rPr>
          <w:rFonts w:ascii="Verdana" w:hAnsi="Verdana"/>
          <w:sz w:val="24"/>
          <w:szCs w:val="24"/>
        </w:rPr>
        <w:t xml:space="preserve"> </w:t>
      </w:r>
      <w:r w:rsidR="005F3965">
        <w:rPr>
          <w:rFonts w:ascii="Verdana" w:hAnsi="Verdana"/>
          <w:sz w:val="24"/>
          <w:szCs w:val="24"/>
        </w:rPr>
        <w:t>Again,</w:t>
      </w:r>
      <w:r w:rsidR="00C82C09">
        <w:rPr>
          <w:rFonts w:ascii="Verdana" w:hAnsi="Verdana"/>
          <w:sz w:val="24"/>
          <w:szCs w:val="24"/>
        </w:rPr>
        <w:t xml:space="preserve"> </w:t>
      </w:r>
      <w:r w:rsidR="00C863D5">
        <w:rPr>
          <w:rFonts w:ascii="Verdana" w:hAnsi="Verdana"/>
          <w:sz w:val="24"/>
          <w:szCs w:val="24"/>
        </w:rPr>
        <w:t xml:space="preserve">if </w:t>
      </w:r>
      <w:r w:rsidR="00C82C09">
        <w:rPr>
          <w:rFonts w:ascii="Verdana" w:hAnsi="Verdana"/>
          <w:sz w:val="24"/>
          <w:szCs w:val="24"/>
        </w:rPr>
        <w:t>these act</w:t>
      </w:r>
      <w:r w:rsidR="006C0402">
        <w:rPr>
          <w:rFonts w:ascii="Verdana" w:hAnsi="Verdana"/>
          <w:sz w:val="24"/>
          <w:szCs w:val="24"/>
        </w:rPr>
        <w:t>ivities</w:t>
      </w:r>
      <w:r w:rsidR="00C82C09">
        <w:rPr>
          <w:rFonts w:ascii="Verdana" w:hAnsi="Verdana"/>
          <w:sz w:val="24"/>
          <w:szCs w:val="24"/>
        </w:rPr>
        <w:t xml:space="preserve"> are combine</w:t>
      </w:r>
      <w:r w:rsidR="006C0402">
        <w:rPr>
          <w:rFonts w:ascii="Verdana" w:hAnsi="Verdana"/>
          <w:sz w:val="24"/>
          <w:szCs w:val="24"/>
        </w:rPr>
        <w:t>d</w:t>
      </w:r>
      <w:r w:rsidR="00C82C09">
        <w:rPr>
          <w:rFonts w:ascii="Verdana" w:hAnsi="Verdana"/>
          <w:sz w:val="24"/>
          <w:szCs w:val="24"/>
        </w:rPr>
        <w:t xml:space="preserve"> into the payroll sof</w:t>
      </w:r>
      <w:r w:rsidR="006C0402">
        <w:rPr>
          <w:rFonts w:ascii="Verdana" w:hAnsi="Verdana"/>
          <w:sz w:val="24"/>
          <w:szCs w:val="24"/>
        </w:rPr>
        <w:t>tware</w:t>
      </w:r>
      <w:r w:rsidR="00C863D5">
        <w:rPr>
          <w:rFonts w:ascii="Verdana" w:hAnsi="Verdana"/>
          <w:sz w:val="24"/>
          <w:szCs w:val="24"/>
        </w:rPr>
        <w:t>,</w:t>
      </w:r>
      <w:r w:rsidR="006C0402">
        <w:rPr>
          <w:rFonts w:ascii="Verdana" w:hAnsi="Verdana"/>
          <w:sz w:val="24"/>
          <w:szCs w:val="24"/>
        </w:rPr>
        <w:t xml:space="preserve"> this will enable an outsourced provider to process pay without going back to their client</w:t>
      </w:r>
      <w:r>
        <w:rPr>
          <w:rFonts w:ascii="Verdana" w:hAnsi="Verdana"/>
          <w:sz w:val="24"/>
          <w:szCs w:val="24"/>
        </w:rPr>
        <w:t>. They can</w:t>
      </w:r>
      <w:r w:rsidR="005F3965">
        <w:rPr>
          <w:rFonts w:ascii="Verdana" w:hAnsi="Verdana"/>
          <w:sz w:val="24"/>
          <w:szCs w:val="24"/>
        </w:rPr>
        <w:t xml:space="preserve"> streamline these extra activities into payroll processing through the payroll system.</w:t>
      </w:r>
      <w:r w:rsidR="0047401F">
        <w:rPr>
          <w:rFonts w:ascii="Verdana" w:hAnsi="Verdana"/>
          <w:sz w:val="24"/>
          <w:szCs w:val="24"/>
        </w:rPr>
        <w:t xml:space="preserve"> </w:t>
      </w:r>
    </w:p>
    <w:p w14:paraId="546873DD" w14:textId="77777777" w:rsidR="0089018A" w:rsidRDefault="0089018A" w:rsidP="005D2FF1">
      <w:pPr>
        <w:spacing w:after="0" w:line="240" w:lineRule="auto"/>
        <w:rPr>
          <w:rFonts w:ascii="Verdana" w:hAnsi="Verdana"/>
          <w:sz w:val="24"/>
          <w:szCs w:val="24"/>
        </w:rPr>
      </w:pPr>
    </w:p>
    <w:p w14:paraId="0A5AA6E1" w14:textId="13F34067" w:rsidR="00992D2D" w:rsidRPr="00992D2D" w:rsidRDefault="004957C0" w:rsidP="00992D2D">
      <w:pPr>
        <w:pStyle w:val="ListParagraph"/>
        <w:numPr>
          <w:ilvl w:val="0"/>
          <w:numId w:val="4"/>
        </w:numPr>
        <w:spacing w:after="0" w:line="240" w:lineRule="auto"/>
        <w:rPr>
          <w:rFonts w:ascii="Verdana" w:hAnsi="Verdana"/>
          <w:b/>
          <w:bCs/>
          <w:sz w:val="24"/>
          <w:szCs w:val="24"/>
        </w:rPr>
      </w:pPr>
      <w:r>
        <w:rPr>
          <w:rFonts w:ascii="Verdana" w:hAnsi="Verdana"/>
          <w:b/>
          <w:bCs/>
          <w:sz w:val="24"/>
          <w:szCs w:val="24"/>
        </w:rPr>
        <w:t>The i</w:t>
      </w:r>
      <w:r w:rsidRPr="00992D2D">
        <w:rPr>
          <w:rFonts w:ascii="Verdana" w:hAnsi="Verdana"/>
          <w:b/>
          <w:bCs/>
          <w:sz w:val="24"/>
          <w:szCs w:val="24"/>
        </w:rPr>
        <w:t xml:space="preserve">mpact and the reality of expecting a small business </w:t>
      </w:r>
      <w:r>
        <w:rPr>
          <w:rFonts w:ascii="Verdana" w:hAnsi="Verdana"/>
          <w:b/>
          <w:bCs/>
          <w:sz w:val="24"/>
          <w:szCs w:val="24"/>
        </w:rPr>
        <w:t xml:space="preserve">to </w:t>
      </w:r>
      <w:r w:rsidRPr="00992D2D">
        <w:rPr>
          <w:rFonts w:ascii="Verdana" w:hAnsi="Verdana"/>
          <w:b/>
          <w:bCs/>
          <w:sz w:val="24"/>
          <w:szCs w:val="24"/>
        </w:rPr>
        <w:t xml:space="preserve">understand and apply multiple </w:t>
      </w:r>
      <w:r w:rsidR="006C651E">
        <w:rPr>
          <w:rFonts w:ascii="Verdana" w:hAnsi="Verdana"/>
          <w:b/>
          <w:bCs/>
          <w:sz w:val="24"/>
          <w:szCs w:val="24"/>
        </w:rPr>
        <w:t xml:space="preserve">tests, checks </w:t>
      </w:r>
      <w:r w:rsidRPr="00992D2D">
        <w:rPr>
          <w:rFonts w:ascii="Verdana" w:hAnsi="Verdana"/>
          <w:b/>
          <w:bCs/>
          <w:sz w:val="24"/>
          <w:szCs w:val="24"/>
        </w:rPr>
        <w:t xml:space="preserve">and additional processes </w:t>
      </w:r>
      <w:r w:rsidR="0075644A">
        <w:rPr>
          <w:rFonts w:ascii="Verdana" w:hAnsi="Verdana"/>
          <w:b/>
          <w:bCs/>
          <w:sz w:val="24"/>
          <w:szCs w:val="24"/>
        </w:rPr>
        <w:t xml:space="preserve">when processing payroll </w:t>
      </w:r>
    </w:p>
    <w:p w14:paraId="1722BB1D" w14:textId="2A711516" w:rsidR="005123C8" w:rsidRDefault="005123C8" w:rsidP="005D2FF1">
      <w:pPr>
        <w:spacing w:after="0" w:line="240" w:lineRule="auto"/>
        <w:rPr>
          <w:rFonts w:ascii="Verdana" w:hAnsi="Verdana"/>
          <w:sz w:val="24"/>
          <w:szCs w:val="24"/>
        </w:rPr>
      </w:pPr>
    </w:p>
    <w:p w14:paraId="0F863FA9" w14:textId="18B2771D" w:rsidR="005523E0" w:rsidRDefault="004957C0" w:rsidP="005D2FF1">
      <w:pPr>
        <w:spacing w:after="0" w:line="240" w:lineRule="auto"/>
        <w:rPr>
          <w:rFonts w:ascii="Verdana" w:hAnsi="Verdana"/>
          <w:sz w:val="24"/>
          <w:szCs w:val="24"/>
        </w:rPr>
      </w:pPr>
      <w:r>
        <w:rPr>
          <w:rFonts w:ascii="Verdana" w:hAnsi="Verdana"/>
          <w:sz w:val="24"/>
          <w:szCs w:val="24"/>
        </w:rPr>
        <w:t>Of course,</w:t>
      </w:r>
      <w:r w:rsidR="000927C1">
        <w:rPr>
          <w:rFonts w:ascii="Verdana" w:hAnsi="Verdana"/>
          <w:sz w:val="24"/>
          <w:szCs w:val="24"/>
        </w:rPr>
        <w:t xml:space="preserve"> your response from officials will be that small business payroll is less complex</w:t>
      </w:r>
      <w:r w:rsidR="00C863D5">
        <w:rPr>
          <w:rFonts w:ascii="Verdana" w:hAnsi="Verdana"/>
          <w:sz w:val="24"/>
          <w:szCs w:val="24"/>
        </w:rPr>
        <w:t>,</w:t>
      </w:r>
      <w:r w:rsidR="000927C1">
        <w:rPr>
          <w:rFonts w:ascii="Verdana" w:hAnsi="Verdana"/>
          <w:sz w:val="24"/>
          <w:szCs w:val="24"/>
        </w:rPr>
        <w:t xml:space="preserve"> so a lot of the tests won’t even need to happen as terms and conditions and work patterns are standard and</w:t>
      </w:r>
      <w:r w:rsidR="001979E4">
        <w:rPr>
          <w:rFonts w:ascii="Verdana" w:hAnsi="Verdana"/>
          <w:sz w:val="24"/>
          <w:szCs w:val="24"/>
        </w:rPr>
        <w:t>, in general,</w:t>
      </w:r>
      <w:r w:rsidR="000927C1">
        <w:rPr>
          <w:rFonts w:ascii="Verdana" w:hAnsi="Verdana"/>
          <w:sz w:val="24"/>
          <w:szCs w:val="24"/>
        </w:rPr>
        <w:t xml:space="preserve"> </w:t>
      </w:r>
      <w:r w:rsidR="007825C7">
        <w:rPr>
          <w:rFonts w:ascii="Verdana" w:hAnsi="Verdana"/>
          <w:sz w:val="24"/>
          <w:szCs w:val="24"/>
        </w:rPr>
        <w:t>won’t</w:t>
      </w:r>
      <w:r w:rsidR="000927C1">
        <w:rPr>
          <w:rFonts w:ascii="Verdana" w:hAnsi="Verdana"/>
          <w:sz w:val="24"/>
          <w:szCs w:val="24"/>
        </w:rPr>
        <w:t xml:space="preserve"> require any additional check</w:t>
      </w:r>
      <w:r w:rsidR="007825C7">
        <w:rPr>
          <w:rFonts w:ascii="Verdana" w:hAnsi="Verdana"/>
          <w:sz w:val="24"/>
          <w:szCs w:val="24"/>
        </w:rPr>
        <w:t>s</w:t>
      </w:r>
      <w:r w:rsidR="000927C1">
        <w:rPr>
          <w:rFonts w:ascii="Verdana" w:hAnsi="Verdana"/>
          <w:sz w:val="24"/>
          <w:szCs w:val="24"/>
        </w:rPr>
        <w:t>. NZPPA has a small business membership type a</w:t>
      </w:r>
      <w:r w:rsidR="004D454D">
        <w:rPr>
          <w:rFonts w:ascii="Verdana" w:hAnsi="Verdana"/>
          <w:sz w:val="24"/>
          <w:szCs w:val="24"/>
        </w:rPr>
        <w:t>nd supports</w:t>
      </w:r>
      <w:r w:rsidR="000927C1">
        <w:rPr>
          <w:rFonts w:ascii="Verdana" w:hAnsi="Verdana"/>
          <w:sz w:val="24"/>
          <w:szCs w:val="24"/>
        </w:rPr>
        <w:t xml:space="preserve"> outsourced payroll providers that work extensively with small business</w:t>
      </w:r>
      <w:r w:rsidR="007825C7">
        <w:rPr>
          <w:rFonts w:ascii="Verdana" w:hAnsi="Verdana"/>
          <w:sz w:val="24"/>
          <w:szCs w:val="24"/>
        </w:rPr>
        <w:t>es</w:t>
      </w:r>
      <w:r w:rsidR="000927C1">
        <w:rPr>
          <w:rFonts w:ascii="Verdana" w:hAnsi="Verdana"/>
          <w:sz w:val="24"/>
          <w:szCs w:val="24"/>
        </w:rPr>
        <w:t xml:space="preserve">. </w:t>
      </w:r>
      <w:r w:rsidR="007825C7">
        <w:rPr>
          <w:rFonts w:ascii="Verdana" w:hAnsi="Verdana"/>
          <w:sz w:val="24"/>
          <w:szCs w:val="24"/>
        </w:rPr>
        <w:t xml:space="preserve">From </w:t>
      </w:r>
      <w:r w:rsidR="004D454D">
        <w:rPr>
          <w:rFonts w:ascii="Verdana" w:hAnsi="Verdana"/>
          <w:sz w:val="24"/>
          <w:szCs w:val="24"/>
        </w:rPr>
        <w:t>my</w:t>
      </w:r>
      <w:r w:rsidR="007825C7">
        <w:rPr>
          <w:rFonts w:ascii="Verdana" w:hAnsi="Verdana"/>
          <w:sz w:val="24"/>
          <w:szCs w:val="24"/>
        </w:rPr>
        <w:t xml:space="preserve"> experience</w:t>
      </w:r>
      <w:r w:rsidR="00E42C2A">
        <w:rPr>
          <w:rFonts w:ascii="Verdana" w:hAnsi="Verdana"/>
          <w:sz w:val="24"/>
          <w:szCs w:val="24"/>
        </w:rPr>
        <w:t xml:space="preserve"> </w:t>
      </w:r>
      <w:r w:rsidR="004D454D">
        <w:rPr>
          <w:rFonts w:ascii="Verdana" w:hAnsi="Verdana"/>
          <w:sz w:val="24"/>
          <w:szCs w:val="24"/>
        </w:rPr>
        <w:t xml:space="preserve">and </w:t>
      </w:r>
      <w:r w:rsidR="00E42C2A">
        <w:rPr>
          <w:rFonts w:ascii="Verdana" w:hAnsi="Verdana"/>
          <w:sz w:val="24"/>
          <w:szCs w:val="24"/>
        </w:rPr>
        <w:t xml:space="preserve">the questions that come through to our PayTech </w:t>
      </w:r>
      <w:r w:rsidR="00B4290D">
        <w:rPr>
          <w:rFonts w:ascii="Verdana" w:hAnsi="Verdana"/>
          <w:sz w:val="24"/>
          <w:szCs w:val="24"/>
        </w:rPr>
        <w:t>AdviceLine</w:t>
      </w:r>
      <w:r w:rsidR="004D454D">
        <w:rPr>
          <w:rFonts w:ascii="Verdana" w:hAnsi="Verdana"/>
          <w:sz w:val="24"/>
          <w:szCs w:val="24"/>
        </w:rPr>
        <w:t>, I know</w:t>
      </w:r>
      <w:r w:rsidR="00E42C2A">
        <w:rPr>
          <w:rFonts w:ascii="Verdana" w:hAnsi="Verdana"/>
          <w:sz w:val="24"/>
          <w:szCs w:val="24"/>
        </w:rPr>
        <w:t xml:space="preserve"> that many small </w:t>
      </w:r>
      <w:r w:rsidR="00B4290D">
        <w:rPr>
          <w:rFonts w:ascii="Verdana" w:hAnsi="Verdana"/>
          <w:sz w:val="24"/>
          <w:szCs w:val="24"/>
        </w:rPr>
        <w:t>businesses</w:t>
      </w:r>
      <w:r w:rsidR="00E42C2A">
        <w:rPr>
          <w:rFonts w:ascii="Verdana" w:hAnsi="Verdana"/>
          <w:sz w:val="24"/>
          <w:szCs w:val="24"/>
        </w:rPr>
        <w:t xml:space="preserve"> are just as complex as any big </w:t>
      </w:r>
      <w:r w:rsidR="001979E4">
        <w:rPr>
          <w:rFonts w:ascii="Verdana" w:hAnsi="Verdana"/>
          <w:sz w:val="24"/>
          <w:szCs w:val="24"/>
        </w:rPr>
        <w:t>ones</w:t>
      </w:r>
      <w:r w:rsidR="004D454D">
        <w:rPr>
          <w:rFonts w:ascii="Verdana" w:hAnsi="Verdana"/>
          <w:sz w:val="24"/>
          <w:szCs w:val="24"/>
        </w:rPr>
        <w:t xml:space="preserve">. </w:t>
      </w:r>
      <w:r w:rsidR="001979E4">
        <w:rPr>
          <w:rFonts w:ascii="Verdana" w:hAnsi="Verdana"/>
          <w:sz w:val="24"/>
          <w:szCs w:val="24"/>
        </w:rPr>
        <w:t>The</w:t>
      </w:r>
      <w:r w:rsidR="004D454D">
        <w:rPr>
          <w:rFonts w:ascii="Verdana" w:hAnsi="Verdana"/>
          <w:sz w:val="24"/>
          <w:szCs w:val="24"/>
        </w:rPr>
        <w:t xml:space="preserve"> </w:t>
      </w:r>
      <w:r w:rsidR="00B4290D">
        <w:rPr>
          <w:rFonts w:ascii="Verdana" w:hAnsi="Verdana"/>
          <w:sz w:val="24"/>
          <w:szCs w:val="24"/>
        </w:rPr>
        <w:t>assumption</w:t>
      </w:r>
      <w:r w:rsidR="00E42C2A">
        <w:rPr>
          <w:rFonts w:ascii="Verdana" w:hAnsi="Verdana"/>
          <w:sz w:val="24"/>
          <w:szCs w:val="24"/>
        </w:rPr>
        <w:t xml:space="preserve"> </w:t>
      </w:r>
      <w:r>
        <w:rPr>
          <w:rFonts w:ascii="Verdana" w:hAnsi="Verdana"/>
          <w:sz w:val="24"/>
          <w:szCs w:val="24"/>
        </w:rPr>
        <w:t xml:space="preserve">that a small business is less complex is just short-sighted and undermines the largest sector of employers in New Zealand.  </w:t>
      </w:r>
    </w:p>
    <w:p w14:paraId="0DC3A185" w14:textId="25181A26" w:rsidR="001447D9" w:rsidRDefault="001447D9" w:rsidP="005D2FF1">
      <w:pPr>
        <w:spacing w:after="0" w:line="240" w:lineRule="auto"/>
        <w:rPr>
          <w:rFonts w:ascii="Verdana" w:hAnsi="Verdana"/>
          <w:sz w:val="24"/>
          <w:szCs w:val="24"/>
        </w:rPr>
      </w:pPr>
    </w:p>
    <w:p w14:paraId="3591B314" w14:textId="40E365B0" w:rsidR="0075644A" w:rsidRDefault="004957C0" w:rsidP="005D2FF1">
      <w:pPr>
        <w:spacing w:after="0" w:line="240" w:lineRule="auto"/>
        <w:rPr>
          <w:rFonts w:ascii="Verdana" w:hAnsi="Verdana"/>
          <w:sz w:val="24"/>
          <w:szCs w:val="24"/>
        </w:rPr>
      </w:pPr>
      <w:r>
        <w:rPr>
          <w:rFonts w:ascii="Verdana" w:hAnsi="Verdana"/>
          <w:sz w:val="24"/>
          <w:szCs w:val="24"/>
        </w:rPr>
        <w:t xml:space="preserve">The complexity being added to the present </w:t>
      </w:r>
      <w:r w:rsidR="00E0754B">
        <w:rPr>
          <w:rFonts w:ascii="Verdana" w:hAnsi="Verdana"/>
          <w:sz w:val="24"/>
          <w:szCs w:val="24"/>
        </w:rPr>
        <w:t>over-the-top</w:t>
      </w:r>
      <w:r>
        <w:rPr>
          <w:rFonts w:ascii="Verdana" w:hAnsi="Verdana"/>
          <w:sz w:val="24"/>
          <w:szCs w:val="24"/>
        </w:rPr>
        <w:t xml:space="preserve"> </w:t>
      </w:r>
      <w:r w:rsidR="00191123">
        <w:rPr>
          <w:rFonts w:ascii="Verdana" w:hAnsi="Verdana"/>
          <w:sz w:val="24"/>
          <w:szCs w:val="24"/>
        </w:rPr>
        <w:t>A</w:t>
      </w:r>
      <w:r>
        <w:rPr>
          <w:rFonts w:ascii="Verdana" w:hAnsi="Verdana"/>
          <w:sz w:val="24"/>
          <w:szCs w:val="24"/>
        </w:rPr>
        <w:t xml:space="preserve">ct simply makes understanding the </w:t>
      </w:r>
      <w:r w:rsidR="00C76E08">
        <w:rPr>
          <w:rFonts w:ascii="Verdana" w:hAnsi="Verdana"/>
          <w:sz w:val="24"/>
          <w:szCs w:val="24"/>
        </w:rPr>
        <w:t>multiple</w:t>
      </w:r>
      <w:r>
        <w:rPr>
          <w:rFonts w:ascii="Verdana" w:hAnsi="Verdana"/>
          <w:sz w:val="24"/>
          <w:szCs w:val="24"/>
        </w:rPr>
        <w:t xml:space="preserve"> </w:t>
      </w:r>
      <w:r w:rsidR="00C76E08">
        <w:rPr>
          <w:rFonts w:ascii="Verdana" w:hAnsi="Verdana"/>
          <w:sz w:val="24"/>
          <w:szCs w:val="24"/>
        </w:rPr>
        <w:t xml:space="preserve">calculations, </w:t>
      </w:r>
      <w:r>
        <w:rPr>
          <w:rFonts w:ascii="Verdana" w:hAnsi="Verdana"/>
          <w:sz w:val="24"/>
          <w:szCs w:val="24"/>
        </w:rPr>
        <w:t xml:space="preserve">tests and processes unworkable </w:t>
      </w:r>
      <w:r w:rsidR="00DD2ECE">
        <w:rPr>
          <w:rFonts w:ascii="Verdana" w:hAnsi="Verdana"/>
          <w:sz w:val="24"/>
          <w:szCs w:val="24"/>
        </w:rPr>
        <w:t>and unrealistic</w:t>
      </w:r>
      <w:r w:rsidR="00A445A0">
        <w:rPr>
          <w:rFonts w:ascii="Verdana" w:hAnsi="Verdana"/>
          <w:sz w:val="24"/>
          <w:szCs w:val="24"/>
        </w:rPr>
        <w:t xml:space="preserve"> for small businesses</w:t>
      </w:r>
      <w:r w:rsidR="00DD2ECE">
        <w:rPr>
          <w:rFonts w:ascii="Verdana" w:hAnsi="Verdana"/>
          <w:sz w:val="24"/>
          <w:szCs w:val="24"/>
        </w:rPr>
        <w:t xml:space="preserve">. </w:t>
      </w:r>
      <w:r w:rsidR="00A445A0">
        <w:rPr>
          <w:rFonts w:ascii="Verdana" w:hAnsi="Verdana"/>
          <w:sz w:val="24"/>
          <w:szCs w:val="24"/>
        </w:rPr>
        <w:t>Usually, they</w:t>
      </w:r>
      <w:r w:rsidR="00E0754B">
        <w:rPr>
          <w:rFonts w:ascii="Verdana" w:hAnsi="Verdana"/>
          <w:sz w:val="24"/>
          <w:szCs w:val="24"/>
        </w:rPr>
        <w:t xml:space="preserve"> </w:t>
      </w:r>
      <w:r w:rsidR="00A445A0">
        <w:rPr>
          <w:rFonts w:ascii="Verdana" w:hAnsi="Verdana"/>
          <w:sz w:val="24"/>
          <w:szCs w:val="24"/>
        </w:rPr>
        <w:t>d</w:t>
      </w:r>
      <w:r w:rsidR="00E0754B">
        <w:rPr>
          <w:rFonts w:ascii="Verdana" w:hAnsi="Verdana"/>
          <w:sz w:val="24"/>
          <w:szCs w:val="24"/>
        </w:rPr>
        <w:t>on</w:t>
      </w:r>
      <w:r w:rsidR="00191123">
        <w:rPr>
          <w:rFonts w:ascii="Verdana" w:hAnsi="Verdana"/>
          <w:sz w:val="24"/>
          <w:szCs w:val="24"/>
        </w:rPr>
        <w:t>'</w:t>
      </w:r>
      <w:r w:rsidR="00E0754B">
        <w:rPr>
          <w:rFonts w:ascii="Verdana" w:hAnsi="Verdana"/>
          <w:sz w:val="24"/>
          <w:szCs w:val="24"/>
        </w:rPr>
        <w:t>t have a dedicated payroll practitioner</w:t>
      </w:r>
      <w:r w:rsidR="00191123">
        <w:rPr>
          <w:rFonts w:ascii="Verdana" w:hAnsi="Verdana"/>
          <w:sz w:val="24"/>
          <w:szCs w:val="24"/>
        </w:rPr>
        <w:t>. I</w:t>
      </w:r>
      <w:r w:rsidR="00E0754B">
        <w:rPr>
          <w:rFonts w:ascii="Verdana" w:hAnsi="Verdana"/>
          <w:sz w:val="24"/>
          <w:szCs w:val="24"/>
        </w:rPr>
        <w:t xml:space="preserve">f they do have someone in-house </w:t>
      </w:r>
      <w:r w:rsidR="005474E4">
        <w:rPr>
          <w:rFonts w:ascii="Verdana" w:hAnsi="Verdana"/>
          <w:sz w:val="24"/>
          <w:szCs w:val="24"/>
        </w:rPr>
        <w:t>processing</w:t>
      </w:r>
      <w:r w:rsidR="00E0754B">
        <w:rPr>
          <w:rFonts w:ascii="Verdana" w:hAnsi="Verdana"/>
          <w:sz w:val="24"/>
          <w:szCs w:val="24"/>
        </w:rPr>
        <w:t xml:space="preserve"> pay</w:t>
      </w:r>
      <w:r w:rsidR="005474E4">
        <w:rPr>
          <w:rFonts w:ascii="Verdana" w:hAnsi="Verdana"/>
          <w:sz w:val="24"/>
          <w:szCs w:val="24"/>
        </w:rPr>
        <w:t>,</w:t>
      </w:r>
      <w:r w:rsidR="00E0754B">
        <w:rPr>
          <w:rFonts w:ascii="Verdana" w:hAnsi="Verdana"/>
          <w:sz w:val="24"/>
          <w:szCs w:val="24"/>
        </w:rPr>
        <w:t xml:space="preserve"> it would be one of many tasks they do</w:t>
      </w:r>
      <w:r w:rsidR="005474E4">
        <w:rPr>
          <w:rFonts w:ascii="Verdana" w:hAnsi="Verdana"/>
          <w:sz w:val="24"/>
          <w:szCs w:val="24"/>
        </w:rPr>
        <w:t>,</w:t>
      </w:r>
      <w:r w:rsidR="00E0754B">
        <w:rPr>
          <w:rFonts w:ascii="Verdana" w:hAnsi="Verdana"/>
          <w:sz w:val="24"/>
          <w:szCs w:val="24"/>
        </w:rPr>
        <w:t xml:space="preserve"> </w:t>
      </w:r>
      <w:r>
        <w:rPr>
          <w:rFonts w:ascii="Verdana" w:hAnsi="Verdana"/>
          <w:sz w:val="24"/>
          <w:szCs w:val="24"/>
        </w:rPr>
        <w:t xml:space="preserve">and </w:t>
      </w:r>
      <w:r w:rsidR="00A445A0">
        <w:rPr>
          <w:rFonts w:ascii="Verdana" w:hAnsi="Verdana"/>
          <w:sz w:val="24"/>
          <w:szCs w:val="24"/>
        </w:rPr>
        <w:t>it</w:t>
      </w:r>
      <w:r>
        <w:rPr>
          <w:rFonts w:ascii="Verdana" w:hAnsi="Verdana"/>
          <w:sz w:val="24"/>
          <w:szCs w:val="24"/>
        </w:rPr>
        <w:t xml:space="preserve"> must fit in with all the other demands that small businesses face</w:t>
      </w:r>
      <w:r w:rsidR="004A7662">
        <w:rPr>
          <w:rFonts w:ascii="Verdana" w:hAnsi="Verdana"/>
          <w:sz w:val="24"/>
          <w:szCs w:val="24"/>
        </w:rPr>
        <w:t>. It should not</w:t>
      </w:r>
      <w:r>
        <w:rPr>
          <w:rFonts w:ascii="Verdana" w:hAnsi="Verdana"/>
          <w:sz w:val="24"/>
          <w:szCs w:val="24"/>
        </w:rPr>
        <w:t xml:space="preserve"> take additional time </w:t>
      </w:r>
      <w:r w:rsidR="004A7662">
        <w:rPr>
          <w:rFonts w:ascii="Verdana" w:hAnsi="Verdana"/>
          <w:sz w:val="24"/>
          <w:szCs w:val="24"/>
        </w:rPr>
        <w:t>as</w:t>
      </w:r>
      <w:r>
        <w:rPr>
          <w:rFonts w:ascii="Verdana" w:hAnsi="Verdana"/>
          <w:sz w:val="24"/>
          <w:szCs w:val="24"/>
        </w:rPr>
        <w:t xml:space="preserve"> the business cannot afford to </w:t>
      </w:r>
      <w:r w:rsidR="00261067">
        <w:rPr>
          <w:rFonts w:ascii="Verdana" w:hAnsi="Verdana"/>
          <w:sz w:val="24"/>
          <w:szCs w:val="24"/>
        </w:rPr>
        <w:t>invest in an activity that should not be that complex.</w:t>
      </w:r>
    </w:p>
    <w:p w14:paraId="1707A1E8" w14:textId="1ADAF882" w:rsidR="00261067" w:rsidRDefault="00261067" w:rsidP="005D2FF1">
      <w:pPr>
        <w:spacing w:after="0" w:line="240" w:lineRule="auto"/>
        <w:rPr>
          <w:rFonts w:ascii="Verdana" w:hAnsi="Verdana"/>
          <w:sz w:val="24"/>
          <w:szCs w:val="24"/>
        </w:rPr>
      </w:pPr>
    </w:p>
    <w:p w14:paraId="5D7C58AF" w14:textId="17A7BA7C" w:rsidR="00261067" w:rsidRDefault="004957C0" w:rsidP="005D2FF1">
      <w:pPr>
        <w:spacing w:after="0" w:line="240" w:lineRule="auto"/>
        <w:rPr>
          <w:rFonts w:ascii="Verdana" w:hAnsi="Verdana"/>
          <w:sz w:val="24"/>
          <w:szCs w:val="24"/>
        </w:rPr>
      </w:pPr>
      <w:r>
        <w:rPr>
          <w:rFonts w:ascii="Verdana" w:hAnsi="Verdana"/>
          <w:sz w:val="24"/>
          <w:szCs w:val="24"/>
        </w:rPr>
        <w:t xml:space="preserve">So </w:t>
      </w:r>
      <w:r w:rsidR="00874D4C">
        <w:rPr>
          <w:rFonts w:ascii="Verdana" w:hAnsi="Verdana"/>
          <w:sz w:val="24"/>
          <w:szCs w:val="24"/>
        </w:rPr>
        <w:t>again,</w:t>
      </w:r>
      <w:r>
        <w:rPr>
          <w:rFonts w:ascii="Verdana" w:hAnsi="Verdana"/>
          <w:sz w:val="24"/>
          <w:szCs w:val="24"/>
        </w:rPr>
        <w:t xml:space="preserve"> including these additional tests, checks and processes into the payroll software would enable the small business to run their payroll without having to invest in skills that cannot be justified relative to the size of the business to cover all aspects of the </w:t>
      </w:r>
      <w:r w:rsidR="00874D4C">
        <w:rPr>
          <w:rFonts w:ascii="Verdana" w:hAnsi="Verdana"/>
          <w:sz w:val="24"/>
          <w:szCs w:val="24"/>
        </w:rPr>
        <w:t>Holidays</w:t>
      </w:r>
      <w:r>
        <w:rPr>
          <w:rFonts w:ascii="Verdana" w:hAnsi="Verdana"/>
          <w:sz w:val="24"/>
          <w:szCs w:val="24"/>
        </w:rPr>
        <w:t xml:space="preserve"> Act. </w:t>
      </w:r>
      <w:r w:rsidR="00D27C69">
        <w:rPr>
          <w:rFonts w:ascii="Verdana" w:hAnsi="Verdana"/>
          <w:sz w:val="24"/>
          <w:szCs w:val="24"/>
        </w:rPr>
        <w:t>M</w:t>
      </w:r>
      <w:r w:rsidR="00B14C34">
        <w:rPr>
          <w:rFonts w:ascii="Verdana" w:hAnsi="Verdana"/>
          <w:sz w:val="24"/>
          <w:szCs w:val="24"/>
        </w:rPr>
        <w:t>aking</w:t>
      </w:r>
      <w:r>
        <w:rPr>
          <w:rFonts w:ascii="Verdana" w:hAnsi="Verdana"/>
          <w:sz w:val="24"/>
          <w:szCs w:val="24"/>
        </w:rPr>
        <w:t xml:space="preserve"> </w:t>
      </w:r>
      <w:r w:rsidR="00874D4C">
        <w:rPr>
          <w:rFonts w:ascii="Verdana" w:hAnsi="Verdana"/>
          <w:sz w:val="24"/>
          <w:szCs w:val="24"/>
        </w:rPr>
        <w:t xml:space="preserve">payroll </w:t>
      </w:r>
      <w:r>
        <w:rPr>
          <w:rFonts w:ascii="Verdana" w:hAnsi="Verdana"/>
          <w:sz w:val="24"/>
          <w:szCs w:val="24"/>
        </w:rPr>
        <w:t xml:space="preserve">software take this off the small business sector </w:t>
      </w:r>
      <w:r w:rsidR="00DF4931">
        <w:rPr>
          <w:rFonts w:ascii="Verdana" w:hAnsi="Verdana"/>
          <w:sz w:val="24"/>
          <w:szCs w:val="24"/>
        </w:rPr>
        <w:t>(</w:t>
      </w:r>
      <w:r w:rsidR="00B14C34">
        <w:rPr>
          <w:rFonts w:ascii="Verdana" w:hAnsi="Verdana"/>
          <w:sz w:val="24"/>
          <w:szCs w:val="24"/>
        </w:rPr>
        <w:t>as they are already struggling</w:t>
      </w:r>
      <w:r w:rsidR="00DF4931">
        <w:rPr>
          <w:rFonts w:ascii="Verdana" w:hAnsi="Verdana"/>
          <w:sz w:val="24"/>
          <w:szCs w:val="24"/>
        </w:rPr>
        <w:t>)</w:t>
      </w:r>
      <w:r w:rsidR="00B14C34">
        <w:rPr>
          <w:rFonts w:ascii="Verdana" w:hAnsi="Verdana"/>
          <w:sz w:val="24"/>
          <w:szCs w:val="24"/>
        </w:rPr>
        <w:t xml:space="preserve"> is </w:t>
      </w:r>
      <w:r w:rsidR="00874D4C">
        <w:rPr>
          <w:rFonts w:ascii="Verdana" w:hAnsi="Verdana"/>
          <w:sz w:val="24"/>
          <w:szCs w:val="24"/>
        </w:rPr>
        <w:t>a no brainer</w:t>
      </w:r>
      <w:r w:rsidR="00D27C69">
        <w:rPr>
          <w:rFonts w:ascii="Verdana" w:hAnsi="Verdana"/>
          <w:sz w:val="24"/>
          <w:szCs w:val="24"/>
        </w:rPr>
        <w:t>. They are</w:t>
      </w:r>
      <w:r w:rsidR="00874D4C">
        <w:rPr>
          <w:rFonts w:ascii="Verdana" w:hAnsi="Verdana"/>
          <w:sz w:val="24"/>
          <w:szCs w:val="24"/>
        </w:rPr>
        <w:t xml:space="preserve"> the largest employment sector in New </w:t>
      </w:r>
      <w:r w:rsidR="00220091">
        <w:rPr>
          <w:rFonts w:ascii="Verdana" w:hAnsi="Verdana"/>
          <w:sz w:val="24"/>
          <w:szCs w:val="24"/>
        </w:rPr>
        <w:t>Zealand,</w:t>
      </w:r>
      <w:r w:rsidR="00D27C69">
        <w:rPr>
          <w:rFonts w:ascii="Verdana" w:hAnsi="Verdana"/>
          <w:sz w:val="24"/>
          <w:szCs w:val="24"/>
        </w:rPr>
        <w:t xml:space="preserve"> and it</w:t>
      </w:r>
      <w:r w:rsidR="00DF4931">
        <w:rPr>
          <w:rFonts w:ascii="Verdana" w:hAnsi="Verdana"/>
          <w:sz w:val="24"/>
          <w:szCs w:val="24"/>
        </w:rPr>
        <w:t xml:space="preserve"> will </w:t>
      </w:r>
      <w:r w:rsidR="00D27C69">
        <w:rPr>
          <w:rFonts w:ascii="Verdana" w:hAnsi="Verdana"/>
          <w:sz w:val="24"/>
          <w:szCs w:val="24"/>
        </w:rPr>
        <w:t>help ensure</w:t>
      </w:r>
      <w:r w:rsidR="00DF4931">
        <w:rPr>
          <w:rFonts w:ascii="Verdana" w:hAnsi="Verdana"/>
          <w:sz w:val="24"/>
          <w:szCs w:val="24"/>
        </w:rPr>
        <w:t xml:space="preserve"> compliance and </w:t>
      </w:r>
      <w:r w:rsidR="00D27C69">
        <w:rPr>
          <w:rFonts w:ascii="Verdana" w:hAnsi="Verdana"/>
          <w:sz w:val="24"/>
          <w:szCs w:val="24"/>
        </w:rPr>
        <w:t>that</w:t>
      </w:r>
      <w:r w:rsidR="00DF4931">
        <w:rPr>
          <w:rFonts w:ascii="Verdana" w:hAnsi="Verdana"/>
          <w:sz w:val="24"/>
          <w:szCs w:val="24"/>
        </w:rPr>
        <w:t xml:space="preserve"> employee</w:t>
      </w:r>
      <w:r w:rsidR="00D27C69">
        <w:rPr>
          <w:rFonts w:ascii="Verdana" w:hAnsi="Verdana"/>
          <w:sz w:val="24"/>
          <w:szCs w:val="24"/>
        </w:rPr>
        <w:t>s</w:t>
      </w:r>
      <w:r w:rsidR="00DF4931">
        <w:rPr>
          <w:rFonts w:ascii="Verdana" w:hAnsi="Verdana"/>
          <w:sz w:val="24"/>
          <w:szCs w:val="24"/>
        </w:rPr>
        <w:t xml:space="preserve"> are paid correctly for leave.</w:t>
      </w:r>
    </w:p>
    <w:p w14:paraId="76F0E7F7" w14:textId="12FFDA8E" w:rsidR="00DF4931" w:rsidRDefault="00DF4931" w:rsidP="005D2FF1">
      <w:pPr>
        <w:spacing w:after="0" w:line="240" w:lineRule="auto"/>
        <w:rPr>
          <w:rFonts w:ascii="Verdana" w:hAnsi="Verdana"/>
          <w:sz w:val="24"/>
          <w:szCs w:val="24"/>
        </w:rPr>
      </w:pPr>
    </w:p>
    <w:p w14:paraId="0D5D3835" w14:textId="77777777" w:rsidR="004957C0" w:rsidRDefault="004957C0" w:rsidP="00DF4931">
      <w:pPr>
        <w:spacing w:after="0" w:line="240" w:lineRule="auto"/>
        <w:rPr>
          <w:rFonts w:ascii="Verdana" w:hAnsi="Verdana"/>
          <w:sz w:val="24"/>
          <w:szCs w:val="24"/>
        </w:rPr>
      </w:pPr>
      <w:bookmarkStart w:id="0" w:name="_Hlk90219710"/>
      <w:r>
        <w:rPr>
          <w:rFonts w:ascii="Verdana" w:hAnsi="Verdana"/>
          <w:sz w:val="24"/>
          <w:szCs w:val="24"/>
        </w:rPr>
        <w:t>Minister</w:t>
      </w:r>
      <w:r w:rsidR="00067219">
        <w:rPr>
          <w:rFonts w:ascii="Verdana" w:hAnsi="Verdana"/>
          <w:sz w:val="24"/>
          <w:szCs w:val="24"/>
        </w:rPr>
        <w:t>,</w:t>
      </w:r>
      <w:r>
        <w:rPr>
          <w:rFonts w:ascii="Verdana" w:hAnsi="Verdana"/>
          <w:sz w:val="24"/>
          <w:szCs w:val="24"/>
        </w:rPr>
        <w:t xml:space="preserve"> in </w:t>
      </w:r>
      <w:r w:rsidR="00220091">
        <w:rPr>
          <w:rFonts w:ascii="Verdana" w:hAnsi="Verdana"/>
          <w:sz w:val="24"/>
          <w:szCs w:val="24"/>
        </w:rPr>
        <w:t>conclusion,</w:t>
      </w:r>
      <w:r w:rsidR="00067219">
        <w:rPr>
          <w:rFonts w:ascii="Verdana" w:hAnsi="Verdana"/>
          <w:sz w:val="24"/>
          <w:szCs w:val="24"/>
        </w:rPr>
        <w:t xml:space="preserve"> I hope my message has come through in the examples</w:t>
      </w:r>
      <w:r>
        <w:rPr>
          <w:rFonts w:ascii="Verdana" w:hAnsi="Verdana"/>
          <w:sz w:val="24"/>
          <w:szCs w:val="24"/>
        </w:rPr>
        <w:t xml:space="preserve"> provided in this open letter. </w:t>
      </w:r>
      <w:r w:rsidR="00F87EE0">
        <w:rPr>
          <w:rFonts w:ascii="Verdana" w:hAnsi="Verdana"/>
          <w:sz w:val="24"/>
          <w:szCs w:val="24"/>
        </w:rPr>
        <w:t>The b</w:t>
      </w:r>
      <w:r w:rsidR="000D17BE" w:rsidRPr="005D2FF1">
        <w:rPr>
          <w:rFonts w:ascii="Verdana" w:hAnsi="Verdana"/>
          <w:sz w:val="24"/>
          <w:szCs w:val="24"/>
        </w:rPr>
        <w:t>ottom line</w:t>
      </w:r>
      <w:r w:rsidR="00F87EE0">
        <w:rPr>
          <w:rFonts w:ascii="Verdana" w:hAnsi="Verdana"/>
          <w:sz w:val="24"/>
          <w:szCs w:val="24"/>
        </w:rPr>
        <w:t xml:space="preserve"> is</w:t>
      </w:r>
      <w:r w:rsidR="000D17BE" w:rsidRPr="005D2FF1">
        <w:rPr>
          <w:rFonts w:ascii="Verdana" w:hAnsi="Verdana"/>
          <w:sz w:val="24"/>
          <w:szCs w:val="24"/>
        </w:rPr>
        <w:t xml:space="preserve"> payroll must not be used to fix </w:t>
      </w:r>
      <w:r w:rsidR="000D17BE">
        <w:rPr>
          <w:rFonts w:ascii="Verdana" w:hAnsi="Verdana"/>
          <w:sz w:val="24"/>
          <w:szCs w:val="24"/>
        </w:rPr>
        <w:t xml:space="preserve">the </w:t>
      </w:r>
      <w:r w:rsidR="000D17BE" w:rsidRPr="005D2FF1">
        <w:rPr>
          <w:rFonts w:ascii="Verdana" w:hAnsi="Verdana"/>
          <w:sz w:val="24"/>
          <w:szCs w:val="24"/>
        </w:rPr>
        <w:t xml:space="preserve">shortcomings </w:t>
      </w:r>
      <w:r w:rsidR="000D17BE">
        <w:rPr>
          <w:rFonts w:ascii="Verdana" w:hAnsi="Verdana"/>
          <w:sz w:val="24"/>
          <w:szCs w:val="24"/>
        </w:rPr>
        <w:t xml:space="preserve">of any </w:t>
      </w:r>
      <w:r w:rsidR="000D17BE" w:rsidRPr="005D2FF1">
        <w:rPr>
          <w:rFonts w:ascii="Verdana" w:hAnsi="Verdana"/>
          <w:sz w:val="24"/>
          <w:szCs w:val="24"/>
        </w:rPr>
        <w:t>new Holidays Act</w:t>
      </w:r>
      <w:r w:rsidR="000D17BE">
        <w:rPr>
          <w:rFonts w:ascii="Verdana" w:hAnsi="Verdana"/>
          <w:sz w:val="24"/>
          <w:szCs w:val="24"/>
        </w:rPr>
        <w:t>. Live up to what has been promoted and legis</w:t>
      </w:r>
      <w:r w:rsidR="007D7BAF">
        <w:rPr>
          <w:rFonts w:ascii="Verdana" w:hAnsi="Verdana"/>
          <w:sz w:val="24"/>
          <w:szCs w:val="24"/>
        </w:rPr>
        <w:t xml:space="preserve">late the changes to be part of payroll software. If the hype of your better rules approach </w:t>
      </w:r>
      <w:r>
        <w:rPr>
          <w:rFonts w:ascii="Verdana" w:hAnsi="Verdana"/>
          <w:sz w:val="24"/>
          <w:szCs w:val="24"/>
        </w:rPr>
        <w:t xml:space="preserve">is actually workable </w:t>
      </w:r>
      <w:r w:rsidR="00DD3BDE">
        <w:rPr>
          <w:rFonts w:ascii="Verdana" w:hAnsi="Verdana"/>
          <w:sz w:val="24"/>
          <w:szCs w:val="24"/>
        </w:rPr>
        <w:t>(which I honestly doubt)</w:t>
      </w:r>
      <w:r w:rsidR="0052543B">
        <w:rPr>
          <w:rFonts w:ascii="Verdana" w:hAnsi="Verdana"/>
          <w:sz w:val="24"/>
          <w:szCs w:val="24"/>
        </w:rPr>
        <w:t>,</w:t>
      </w:r>
      <w:r w:rsidR="00DD3BDE">
        <w:rPr>
          <w:rFonts w:ascii="Verdana" w:hAnsi="Verdana"/>
          <w:sz w:val="24"/>
          <w:szCs w:val="24"/>
        </w:rPr>
        <w:t xml:space="preserve"> </w:t>
      </w:r>
      <w:r>
        <w:rPr>
          <w:rFonts w:ascii="Verdana" w:hAnsi="Verdana"/>
          <w:sz w:val="24"/>
          <w:szCs w:val="24"/>
        </w:rPr>
        <w:t>there should be no issues in doing this</w:t>
      </w:r>
      <w:r w:rsidR="0098586F">
        <w:rPr>
          <w:rFonts w:ascii="Verdana" w:hAnsi="Verdana"/>
          <w:sz w:val="24"/>
          <w:szCs w:val="24"/>
        </w:rPr>
        <w:t>. Or</w:t>
      </w:r>
      <w:r>
        <w:rPr>
          <w:rFonts w:ascii="Verdana" w:hAnsi="Verdana"/>
          <w:sz w:val="24"/>
          <w:szCs w:val="24"/>
        </w:rPr>
        <w:t xml:space="preserve"> front up and admit now </w:t>
      </w:r>
      <w:r w:rsidR="007F7946">
        <w:rPr>
          <w:rFonts w:ascii="Verdana" w:hAnsi="Verdana"/>
          <w:sz w:val="24"/>
          <w:szCs w:val="24"/>
        </w:rPr>
        <w:t xml:space="preserve">that your </w:t>
      </w:r>
      <w:r>
        <w:rPr>
          <w:rFonts w:ascii="Verdana" w:hAnsi="Verdana"/>
          <w:sz w:val="24"/>
          <w:szCs w:val="24"/>
        </w:rPr>
        <w:t xml:space="preserve">better rules </w:t>
      </w:r>
      <w:r w:rsidR="007F7946">
        <w:rPr>
          <w:rFonts w:ascii="Verdana" w:hAnsi="Verdana"/>
          <w:sz w:val="24"/>
          <w:szCs w:val="24"/>
        </w:rPr>
        <w:t>approach won’t</w:t>
      </w:r>
      <w:r>
        <w:rPr>
          <w:rFonts w:ascii="Verdana" w:hAnsi="Verdana"/>
          <w:sz w:val="24"/>
          <w:szCs w:val="24"/>
        </w:rPr>
        <w:t xml:space="preserve"> provide what is needed for payroll</w:t>
      </w:r>
      <w:r w:rsidR="007F7946">
        <w:rPr>
          <w:rFonts w:ascii="Verdana" w:hAnsi="Verdana"/>
          <w:sz w:val="24"/>
          <w:szCs w:val="24"/>
        </w:rPr>
        <w:t xml:space="preserve"> or business. </w:t>
      </w:r>
    </w:p>
    <w:p w14:paraId="1DF8FC09" w14:textId="77777777" w:rsidR="004957C0" w:rsidRDefault="004957C0" w:rsidP="00DF4931">
      <w:pPr>
        <w:spacing w:after="0" w:line="240" w:lineRule="auto"/>
        <w:rPr>
          <w:rFonts w:ascii="Verdana" w:hAnsi="Verdana"/>
          <w:sz w:val="24"/>
          <w:szCs w:val="24"/>
        </w:rPr>
      </w:pPr>
    </w:p>
    <w:p w14:paraId="7D6A00B0" w14:textId="4C4213A8" w:rsidR="009915AA" w:rsidRDefault="00DD3BDE" w:rsidP="00DF4931">
      <w:pPr>
        <w:spacing w:after="0" w:line="240" w:lineRule="auto"/>
        <w:rPr>
          <w:rFonts w:ascii="Verdana" w:hAnsi="Verdana"/>
          <w:sz w:val="24"/>
          <w:szCs w:val="24"/>
        </w:rPr>
      </w:pPr>
      <w:r>
        <w:rPr>
          <w:rFonts w:ascii="Verdana" w:hAnsi="Verdana"/>
          <w:sz w:val="24"/>
          <w:szCs w:val="24"/>
        </w:rPr>
        <w:t xml:space="preserve">As always, I will enjoy the hype and spin of your response but will be happy to correct </w:t>
      </w:r>
      <w:r w:rsidR="0052543B">
        <w:rPr>
          <w:rFonts w:ascii="Verdana" w:hAnsi="Verdana"/>
          <w:sz w:val="24"/>
          <w:szCs w:val="24"/>
        </w:rPr>
        <w:t>the</w:t>
      </w:r>
      <w:r>
        <w:rPr>
          <w:rFonts w:ascii="Verdana" w:hAnsi="Verdana"/>
          <w:sz w:val="24"/>
          <w:szCs w:val="24"/>
        </w:rPr>
        <w:t xml:space="preserve"> officials </w:t>
      </w:r>
      <w:r w:rsidR="0052543B">
        <w:rPr>
          <w:rFonts w:ascii="Verdana" w:hAnsi="Verdana"/>
          <w:sz w:val="24"/>
          <w:szCs w:val="24"/>
        </w:rPr>
        <w:t xml:space="preserve">who </w:t>
      </w:r>
      <w:r>
        <w:rPr>
          <w:rFonts w:ascii="Verdana" w:hAnsi="Verdana"/>
          <w:sz w:val="24"/>
          <w:szCs w:val="24"/>
        </w:rPr>
        <w:t xml:space="preserve">actually write </w:t>
      </w:r>
      <w:r w:rsidR="0098586F">
        <w:rPr>
          <w:rFonts w:ascii="Verdana" w:hAnsi="Verdana"/>
          <w:sz w:val="24"/>
          <w:szCs w:val="24"/>
        </w:rPr>
        <w:t>it</w:t>
      </w:r>
      <w:r>
        <w:rPr>
          <w:rFonts w:ascii="Verdana" w:hAnsi="Verdana"/>
          <w:sz w:val="24"/>
          <w:szCs w:val="24"/>
        </w:rPr>
        <w:t xml:space="preserve">. </w:t>
      </w:r>
    </w:p>
    <w:p w14:paraId="77A8EB26" w14:textId="3408886D" w:rsidR="008D00CD" w:rsidRDefault="008D00CD" w:rsidP="00DF4931">
      <w:pPr>
        <w:spacing w:after="0" w:line="240" w:lineRule="auto"/>
        <w:rPr>
          <w:rFonts w:ascii="Verdana" w:hAnsi="Verdana"/>
          <w:sz w:val="24"/>
          <w:szCs w:val="24"/>
        </w:rPr>
      </w:pPr>
    </w:p>
    <w:p w14:paraId="69874CF3" w14:textId="77777777" w:rsidR="0069418B" w:rsidRDefault="0069418B" w:rsidP="0069418B">
      <w:pPr>
        <w:shd w:val="clear" w:color="auto" w:fill="FFFFFF"/>
        <w:spacing w:after="0" w:line="240" w:lineRule="auto"/>
        <w:rPr>
          <w:rFonts w:ascii="Verdana" w:eastAsia="Times New Roman" w:hAnsi="Verdana" w:cs="Times New Roman"/>
          <w:color w:val="212529"/>
          <w:sz w:val="24"/>
          <w:szCs w:val="24"/>
          <w:lang w:eastAsia="en-NZ"/>
        </w:rPr>
      </w:pPr>
      <w:r>
        <w:rPr>
          <w:rFonts w:ascii="Verdana" w:eastAsia="Times New Roman" w:hAnsi="Verdana" w:cs="Times New Roman"/>
          <w:color w:val="212529"/>
          <w:sz w:val="24"/>
          <w:szCs w:val="24"/>
          <w:lang w:eastAsia="en-NZ"/>
        </w:rPr>
        <w:t>Yours sincerely,</w:t>
      </w:r>
    </w:p>
    <w:p w14:paraId="06A006B5" w14:textId="77777777" w:rsidR="0069418B" w:rsidRDefault="0069418B" w:rsidP="0069418B">
      <w:pPr>
        <w:shd w:val="clear" w:color="auto" w:fill="FFFFFF"/>
        <w:spacing w:after="0" w:line="240" w:lineRule="auto"/>
        <w:rPr>
          <w:rFonts w:ascii="Verdana" w:eastAsia="Times New Roman" w:hAnsi="Verdana" w:cs="Times New Roman"/>
          <w:color w:val="212529"/>
          <w:sz w:val="24"/>
          <w:szCs w:val="24"/>
          <w:lang w:eastAsia="en-NZ"/>
        </w:rPr>
      </w:pPr>
    </w:p>
    <w:p w14:paraId="442E0DF8" w14:textId="77777777" w:rsidR="0069418B" w:rsidRDefault="0069418B" w:rsidP="0069418B">
      <w:pPr>
        <w:shd w:val="clear" w:color="auto" w:fill="FFFFFF"/>
        <w:spacing w:after="0" w:line="240" w:lineRule="auto"/>
        <w:rPr>
          <w:rFonts w:ascii="Verdana" w:eastAsia="Times New Roman" w:hAnsi="Verdana" w:cs="Times New Roman"/>
          <w:color w:val="212529"/>
          <w:sz w:val="24"/>
          <w:szCs w:val="24"/>
          <w:lang w:eastAsia="en-NZ"/>
        </w:rPr>
      </w:pPr>
    </w:p>
    <w:p w14:paraId="35DAB01F" w14:textId="77777777" w:rsidR="0069418B" w:rsidRPr="00CD1E70" w:rsidRDefault="0069418B" w:rsidP="0069418B">
      <w:pPr>
        <w:shd w:val="clear" w:color="auto" w:fill="FFFFFF"/>
        <w:spacing w:after="0" w:line="240" w:lineRule="auto"/>
        <w:rPr>
          <w:rFonts w:ascii="Verdana" w:eastAsia="Times New Roman" w:hAnsi="Verdana" w:cs="Times New Roman"/>
          <w:color w:val="212529"/>
          <w:sz w:val="24"/>
          <w:szCs w:val="24"/>
          <w:lang w:eastAsia="en-NZ"/>
        </w:rPr>
      </w:pPr>
      <w:r w:rsidRPr="00CD1E70">
        <w:rPr>
          <w:rFonts w:ascii="Verdana" w:eastAsia="Times New Roman" w:hAnsi="Verdana" w:cs="Times New Roman"/>
          <w:color w:val="212529"/>
          <w:sz w:val="24"/>
          <w:szCs w:val="24"/>
          <w:lang w:eastAsia="en-NZ"/>
        </w:rPr>
        <w:t>David Jenkins</w:t>
      </w:r>
    </w:p>
    <w:p w14:paraId="21A3649D" w14:textId="77777777" w:rsidR="0069418B" w:rsidRPr="00CD1E70" w:rsidRDefault="0069418B" w:rsidP="0069418B">
      <w:pPr>
        <w:shd w:val="clear" w:color="auto" w:fill="FFFFFF"/>
        <w:spacing w:after="0" w:line="240" w:lineRule="auto"/>
        <w:rPr>
          <w:rFonts w:ascii="Verdana" w:eastAsia="Times New Roman" w:hAnsi="Verdana" w:cs="Times New Roman"/>
          <w:b/>
          <w:bCs/>
          <w:color w:val="212529"/>
          <w:sz w:val="24"/>
          <w:szCs w:val="24"/>
          <w:lang w:eastAsia="en-NZ"/>
        </w:rPr>
      </w:pPr>
      <w:r w:rsidRPr="00CD1E70">
        <w:rPr>
          <w:rFonts w:ascii="Verdana" w:eastAsia="Times New Roman" w:hAnsi="Verdana" w:cs="Times New Roman"/>
          <w:b/>
          <w:bCs/>
          <w:color w:val="212529"/>
          <w:sz w:val="24"/>
          <w:szCs w:val="24"/>
          <w:lang w:eastAsia="en-NZ"/>
        </w:rPr>
        <w:t>NZPPA CEO &amp; Acting President NZIPI</w:t>
      </w:r>
    </w:p>
    <w:p w14:paraId="14579C3A" w14:textId="77777777" w:rsidR="0069418B" w:rsidRPr="00CD1E70" w:rsidRDefault="0069418B" w:rsidP="0069418B">
      <w:pPr>
        <w:spacing w:after="0" w:line="240" w:lineRule="auto"/>
        <w:rPr>
          <w:rFonts w:ascii="Verdana" w:eastAsia="Calibri" w:hAnsi="Verdana" w:cs="Calibri"/>
          <w:noProof/>
          <w:sz w:val="24"/>
          <w:szCs w:val="24"/>
          <w:lang w:eastAsia="en-NZ"/>
        </w:rPr>
      </w:pPr>
      <w:r w:rsidRPr="00CD1E70">
        <w:rPr>
          <w:rFonts w:ascii="Verdana" w:eastAsia="Calibri" w:hAnsi="Verdana" w:cs="Calibri"/>
          <w:noProof/>
          <w:color w:val="000000"/>
          <w:sz w:val="24"/>
          <w:szCs w:val="24"/>
          <w:lang w:eastAsia="en-NZ"/>
        </w:rPr>
        <w:t>PO Box 2, Bluff 0626</w:t>
      </w:r>
    </w:p>
    <w:p w14:paraId="00111199" w14:textId="77777777" w:rsidR="0069418B" w:rsidRPr="00CD1E70" w:rsidRDefault="0069418B" w:rsidP="0069418B">
      <w:pPr>
        <w:spacing w:after="0" w:line="240" w:lineRule="auto"/>
        <w:rPr>
          <w:rFonts w:ascii="Verdana" w:eastAsia="Calibri" w:hAnsi="Verdana" w:cs="Calibri"/>
          <w:noProof/>
          <w:color w:val="000000"/>
          <w:sz w:val="24"/>
          <w:szCs w:val="24"/>
          <w:lang w:eastAsia="en-NZ"/>
        </w:rPr>
      </w:pPr>
      <w:r w:rsidRPr="00CD1E70">
        <w:rPr>
          <w:rFonts w:ascii="Verdana" w:eastAsia="Calibri" w:hAnsi="Verdana" w:cs="Calibri"/>
          <w:b/>
          <w:bCs/>
          <w:noProof/>
          <w:color w:val="000000"/>
          <w:sz w:val="24"/>
          <w:szCs w:val="24"/>
          <w:lang w:eastAsia="en-NZ"/>
        </w:rPr>
        <w:t>Phone:</w:t>
      </w:r>
      <w:r w:rsidRPr="00CD1E70">
        <w:rPr>
          <w:rFonts w:ascii="Verdana" w:eastAsia="Calibri" w:hAnsi="Verdana" w:cs="Calibri"/>
          <w:noProof/>
          <w:color w:val="000000"/>
          <w:sz w:val="24"/>
          <w:szCs w:val="24"/>
          <w:lang w:eastAsia="en-NZ"/>
        </w:rPr>
        <w:t xml:space="preserve"> +64 9 480 6458</w:t>
      </w:r>
    </w:p>
    <w:p w14:paraId="29DCDAB9" w14:textId="77777777" w:rsidR="0069418B" w:rsidRPr="00CD1E70" w:rsidRDefault="0069418B" w:rsidP="0069418B">
      <w:pPr>
        <w:spacing w:after="0" w:line="240" w:lineRule="auto"/>
        <w:rPr>
          <w:rFonts w:ascii="Verdana" w:eastAsia="Calibri" w:hAnsi="Verdana" w:cs="Calibri"/>
          <w:noProof/>
          <w:sz w:val="24"/>
          <w:szCs w:val="24"/>
          <w:lang w:eastAsia="en-NZ"/>
        </w:rPr>
      </w:pPr>
      <w:r w:rsidRPr="00CD1E70">
        <w:rPr>
          <w:rFonts w:ascii="Verdana" w:eastAsia="Calibri" w:hAnsi="Verdana" w:cs="Calibri"/>
          <w:b/>
          <w:bCs/>
          <w:noProof/>
          <w:color w:val="000000"/>
          <w:sz w:val="24"/>
          <w:szCs w:val="24"/>
          <w:lang w:eastAsia="en-NZ"/>
        </w:rPr>
        <w:t>Email:</w:t>
      </w:r>
      <w:r w:rsidRPr="00CD1E70">
        <w:rPr>
          <w:rFonts w:ascii="Verdana" w:eastAsia="Calibri" w:hAnsi="Verdana" w:cs="Calibri"/>
          <w:noProof/>
          <w:color w:val="000000"/>
          <w:sz w:val="24"/>
          <w:szCs w:val="24"/>
          <w:lang w:eastAsia="en-NZ"/>
        </w:rPr>
        <w:t xml:space="preserve"> </w:t>
      </w:r>
      <w:hyperlink r:id="rId5" w:tgtFrame="_blank" w:history="1">
        <w:r w:rsidRPr="00CD1E70">
          <w:rPr>
            <w:rStyle w:val="Hyperlink"/>
            <w:rFonts w:ascii="Verdana" w:eastAsia="Calibri" w:hAnsi="Verdana" w:cs="Calibri"/>
            <w:noProof/>
            <w:sz w:val="24"/>
            <w:szCs w:val="24"/>
            <w:lang w:eastAsia="en-NZ"/>
          </w:rPr>
          <w:t>david@nzppa.co.nz</w:t>
        </w:r>
      </w:hyperlink>
    </w:p>
    <w:p w14:paraId="18BFB145" w14:textId="77777777" w:rsidR="0069418B" w:rsidRPr="00CD1E70" w:rsidRDefault="0069418B" w:rsidP="0069418B">
      <w:pPr>
        <w:spacing w:after="0" w:line="240" w:lineRule="auto"/>
        <w:rPr>
          <w:rFonts w:ascii="Verdana" w:eastAsia="Calibri" w:hAnsi="Verdana" w:cs="Calibri"/>
          <w:noProof/>
          <w:sz w:val="24"/>
          <w:szCs w:val="24"/>
          <w:lang w:eastAsia="en-NZ"/>
        </w:rPr>
      </w:pPr>
      <w:r w:rsidRPr="00CD1E70">
        <w:rPr>
          <w:rFonts w:ascii="Verdana" w:eastAsia="Calibri" w:hAnsi="Verdana" w:cs="Calibri"/>
          <w:b/>
          <w:bCs/>
          <w:noProof/>
          <w:color w:val="000000"/>
          <w:sz w:val="24"/>
          <w:szCs w:val="24"/>
          <w:lang w:eastAsia="en-NZ"/>
        </w:rPr>
        <w:t>Web:</w:t>
      </w:r>
      <w:r w:rsidRPr="00CD1E70">
        <w:rPr>
          <w:rFonts w:ascii="Verdana" w:eastAsia="Calibri" w:hAnsi="Verdana" w:cs="Calibri"/>
          <w:noProof/>
          <w:color w:val="000000"/>
          <w:sz w:val="24"/>
          <w:szCs w:val="24"/>
          <w:lang w:eastAsia="en-NZ"/>
        </w:rPr>
        <w:t xml:space="preserve"> </w:t>
      </w:r>
      <w:hyperlink r:id="rId6" w:tgtFrame="_blank" w:history="1">
        <w:r w:rsidRPr="00CD1E70">
          <w:rPr>
            <w:rStyle w:val="Hyperlink"/>
            <w:rFonts w:ascii="Verdana" w:eastAsia="Calibri" w:hAnsi="Verdana" w:cs="Calibri"/>
            <w:noProof/>
            <w:color w:val="0563C1"/>
            <w:sz w:val="24"/>
            <w:szCs w:val="24"/>
            <w:lang w:eastAsia="en-NZ"/>
          </w:rPr>
          <w:t>www.nzppa.co.nz</w:t>
        </w:r>
      </w:hyperlink>
    </w:p>
    <w:p w14:paraId="0D005ED0" w14:textId="77777777" w:rsidR="0069418B" w:rsidRPr="00CD1E70" w:rsidRDefault="0069418B" w:rsidP="0069418B">
      <w:pPr>
        <w:spacing w:after="0" w:line="240" w:lineRule="auto"/>
        <w:rPr>
          <w:rFonts w:ascii="Verdana" w:hAnsi="Verdana"/>
          <w:sz w:val="24"/>
          <w:szCs w:val="24"/>
        </w:rPr>
      </w:pPr>
    </w:p>
    <w:p w14:paraId="46669C4F" w14:textId="77777777" w:rsidR="0069418B" w:rsidRDefault="0069418B" w:rsidP="00DF4931">
      <w:pPr>
        <w:spacing w:after="0" w:line="240" w:lineRule="auto"/>
        <w:rPr>
          <w:rFonts w:ascii="Verdana" w:hAnsi="Verdana"/>
          <w:sz w:val="24"/>
          <w:szCs w:val="24"/>
        </w:rPr>
      </w:pPr>
    </w:p>
    <w:p w14:paraId="0B64109F" w14:textId="18DE57C4" w:rsidR="009915AA" w:rsidRDefault="009915AA" w:rsidP="00DF4931">
      <w:pPr>
        <w:spacing w:after="0" w:line="240" w:lineRule="auto"/>
        <w:rPr>
          <w:rFonts w:ascii="Verdana" w:hAnsi="Verdana"/>
          <w:sz w:val="24"/>
          <w:szCs w:val="24"/>
        </w:rPr>
      </w:pPr>
    </w:p>
    <w:p w14:paraId="24D9AFEE" w14:textId="4E3EFA01" w:rsidR="009915AA" w:rsidRDefault="009915AA" w:rsidP="00DF4931">
      <w:pPr>
        <w:spacing w:after="0" w:line="240" w:lineRule="auto"/>
        <w:rPr>
          <w:rFonts w:ascii="Verdana" w:hAnsi="Verdana"/>
          <w:sz w:val="24"/>
          <w:szCs w:val="24"/>
        </w:rPr>
      </w:pPr>
    </w:p>
    <w:p w14:paraId="6109C936" w14:textId="4F78F615" w:rsidR="009915AA" w:rsidRDefault="009915AA" w:rsidP="00DF4931">
      <w:pPr>
        <w:spacing w:after="0" w:line="240" w:lineRule="auto"/>
        <w:rPr>
          <w:rFonts w:ascii="Verdana" w:hAnsi="Verdana"/>
          <w:sz w:val="24"/>
          <w:szCs w:val="24"/>
        </w:rPr>
      </w:pPr>
    </w:p>
    <w:p w14:paraId="6E8558D2" w14:textId="0CAD5E4A" w:rsidR="009915AA" w:rsidRDefault="009915AA" w:rsidP="00DF4931">
      <w:pPr>
        <w:spacing w:after="0" w:line="240" w:lineRule="auto"/>
        <w:rPr>
          <w:rFonts w:ascii="Verdana" w:hAnsi="Verdana"/>
          <w:sz w:val="24"/>
          <w:szCs w:val="24"/>
        </w:rPr>
      </w:pPr>
    </w:p>
    <w:p w14:paraId="7206E2DE" w14:textId="77777777" w:rsidR="009915AA" w:rsidRDefault="009915AA" w:rsidP="00DF4931">
      <w:pPr>
        <w:spacing w:after="0" w:line="240" w:lineRule="auto"/>
        <w:rPr>
          <w:rFonts w:ascii="Verdana" w:hAnsi="Verdana"/>
          <w:sz w:val="24"/>
          <w:szCs w:val="24"/>
        </w:rPr>
      </w:pPr>
    </w:p>
    <w:bookmarkEnd w:id="0"/>
    <w:p w14:paraId="495886EC" w14:textId="77777777" w:rsidR="007D7BAF" w:rsidRDefault="007D7BAF" w:rsidP="00DF4931">
      <w:pPr>
        <w:spacing w:after="0" w:line="240" w:lineRule="auto"/>
        <w:rPr>
          <w:rFonts w:ascii="Verdana" w:hAnsi="Verdana"/>
          <w:sz w:val="24"/>
          <w:szCs w:val="24"/>
        </w:rPr>
      </w:pPr>
    </w:p>
    <w:sectPr w:rsidR="007D7BAF" w:rsidSect="0069418B">
      <w:pgSz w:w="11906" w:h="16838"/>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61F"/>
    <w:multiLevelType w:val="hybridMultilevel"/>
    <w:tmpl w:val="A2DA0C12"/>
    <w:lvl w:ilvl="0" w:tplc="5BA06194">
      <w:start w:val="1"/>
      <w:numFmt w:val="bullet"/>
      <w:lvlText w:val=""/>
      <w:lvlJc w:val="left"/>
      <w:pPr>
        <w:ind w:left="720" w:hanging="360"/>
      </w:pPr>
      <w:rPr>
        <w:rFonts w:ascii="Symbol" w:hAnsi="Symbol" w:hint="default"/>
      </w:rPr>
    </w:lvl>
    <w:lvl w:ilvl="1" w:tplc="FCC0E566" w:tentative="1">
      <w:start w:val="1"/>
      <w:numFmt w:val="bullet"/>
      <w:lvlText w:val="o"/>
      <w:lvlJc w:val="left"/>
      <w:pPr>
        <w:ind w:left="1440" w:hanging="360"/>
      </w:pPr>
      <w:rPr>
        <w:rFonts w:ascii="Courier New" w:hAnsi="Courier New" w:cs="Courier New" w:hint="default"/>
      </w:rPr>
    </w:lvl>
    <w:lvl w:ilvl="2" w:tplc="02D2803E" w:tentative="1">
      <w:start w:val="1"/>
      <w:numFmt w:val="bullet"/>
      <w:lvlText w:val=""/>
      <w:lvlJc w:val="left"/>
      <w:pPr>
        <w:ind w:left="2160" w:hanging="360"/>
      </w:pPr>
      <w:rPr>
        <w:rFonts w:ascii="Wingdings" w:hAnsi="Wingdings" w:hint="default"/>
      </w:rPr>
    </w:lvl>
    <w:lvl w:ilvl="3" w:tplc="3F8AFF86" w:tentative="1">
      <w:start w:val="1"/>
      <w:numFmt w:val="bullet"/>
      <w:lvlText w:val=""/>
      <w:lvlJc w:val="left"/>
      <w:pPr>
        <w:ind w:left="2880" w:hanging="360"/>
      </w:pPr>
      <w:rPr>
        <w:rFonts w:ascii="Symbol" w:hAnsi="Symbol" w:hint="default"/>
      </w:rPr>
    </w:lvl>
    <w:lvl w:ilvl="4" w:tplc="66B0DB66" w:tentative="1">
      <w:start w:val="1"/>
      <w:numFmt w:val="bullet"/>
      <w:lvlText w:val="o"/>
      <w:lvlJc w:val="left"/>
      <w:pPr>
        <w:ind w:left="3600" w:hanging="360"/>
      </w:pPr>
      <w:rPr>
        <w:rFonts w:ascii="Courier New" w:hAnsi="Courier New" w:cs="Courier New" w:hint="default"/>
      </w:rPr>
    </w:lvl>
    <w:lvl w:ilvl="5" w:tplc="89FE3F1A" w:tentative="1">
      <w:start w:val="1"/>
      <w:numFmt w:val="bullet"/>
      <w:lvlText w:val=""/>
      <w:lvlJc w:val="left"/>
      <w:pPr>
        <w:ind w:left="4320" w:hanging="360"/>
      </w:pPr>
      <w:rPr>
        <w:rFonts w:ascii="Wingdings" w:hAnsi="Wingdings" w:hint="default"/>
      </w:rPr>
    </w:lvl>
    <w:lvl w:ilvl="6" w:tplc="2A76651A" w:tentative="1">
      <w:start w:val="1"/>
      <w:numFmt w:val="bullet"/>
      <w:lvlText w:val=""/>
      <w:lvlJc w:val="left"/>
      <w:pPr>
        <w:ind w:left="5040" w:hanging="360"/>
      </w:pPr>
      <w:rPr>
        <w:rFonts w:ascii="Symbol" w:hAnsi="Symbol" w:hint="default"/>
      </w:rPr>
    </w:lvl>
    <w:lvl w:ilvl="7" w:tplc="1AD4A780" w:tentative="1">
      <w:start w:val="1"/>
      <w:numFmt w:val="bullet"/>
      <w:lvlText w:val="o"/>
      <w:lvlJc w:val="left"/>
      <w:pPr>
        <w:ind w:left="5760" w:hanging="360"/>
      </w:pPr>
      <w:rPr>
        <w:rFonts w:ascii="Courier New" w:hAnsi="Courier New" w:cs="Courier New" w:hint="default"/>
      </w:rPr>
    </w:lvl>
    <w:lvl w:ilvl="8" w:tplc="6BC4A834" w:tentative="1">
      <w:start w:val="1"/>
      <w:numFmt w:val="bullet"/>
      <w:lvlText w:val=""/>
      <w:lvlJc w:val="left"/>
      <w:pPr>
        <w:ind w:left="6480" w:hanging="360"/>
      </w:pPr>
      <w:rPr>
        <w:rFonts w:ascii="Wingdings" w:hAnsi="Wingdings" w:hint="default"/>
      </w:rPr>
    </w:lvl>
  </w:abstractNum>
  <w:abstractNum w:abstractNumId="1" w15:restartNumberingAfterBreak="0">
    <w:nsid w:val="059C60AB"/>
    <w:multiLevelType w:val="multilevel"/>
    <w:tmpl w:val="B106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D08C7"/>
    <w:multiLevelType w:val="hybridMultilevel"/>
    <w:tmpl w:val="C942946C"/>
    <w:lvl w:ilvl="0" w:tplc="6388DCA4">
      <w:start w:val="1"/>
      <w:numFmt w:val="decimal"/>
      <w:lvlText w:val="%1."/>
      <w:lvlJc w:val="left"/>
      <w:pPr>
        <w:ind w:left="720" w:hanging="360"/>
      </w:pPr>
    </w:lvl>
    <w:lvl w:ilvl="1" w:tplc="2E26C23E" w:tentative="1">
      <w:start w:val="1"/>
      <w:numFmt w:val="lowerLetter"/>
      <w:lvlText w:val="%2."/>
      <w:lvlJc w:val="left"/>
      <w:pPr>
        <w:ind w:left="1440" w:hanging="360"/>
      </w:pPr>
    </w:lvl>
    <w:lvl w:ilvl="2" w:tplc="39BC4494" w:tentative="1">
      <w:start w:val="1"/>
      <w:numFmt w:val="lowerRoman"/>
      <w:lvlText w:val="%3."/>
      <w:lvlJc w:val="right"/>
      <w:pPr>
        <w:ind w:left="2160" w:hanging="180"/>
      </w:pPr>
    </w:lvl>
    <w:lvl w:ilvl="3" w:tplc="484C0258" w:tentative="1">
      <w:start w:val="1"/>
      <w:numFmt w:val="decimal"/>
      <w:lvlText w:val="%4."/>
      <w:lvlJc w:val="left"/>
      <w:pPr>
        <w:ind w:left="2880" w:hanging="360"/>
      </w:pPr>
    </w:lvl>
    <w:lvl w:ilvl="4" w:tplc="26E46C50" w:tentative="1">
      <w:start w:val="1"/>
      <w:numFmt w:val="lowerLetter"/>
      <w:lvlText w:val="%5."/>
      <w:lvlJc w:val="left"/>
      <w:pPr>
        <w:ind w:left="3600" w:hanging="360"/>
      </w:pPr>
    </w:lvl>
    <w:lvl w:ilvl="5" w:tplc="9A5C2E32" w:tentative="1">
      <w:start w:val="1"/>
      <w:numFmt w:val="lowerRoman"/>
      <w:lvlText w:val="%6."/>
      <w:lvlJc w:val="right"/>
      <w:pPr>
        <w:ind w:left="4320" w:hanging="180"/>
      </w:pPr>
    </w:lvl>
    <w:lvl w:ilvl="6" w:tplc="89809942" w:tentative="1">
      <w:start w:val="1"/>
      <w:numFmt w:val="decimal"/>
      <w:lvlText w:val="%7."/>
      <w:lvlJc w:val="left"/>
      <w:pPr>
        <w:ind w:left="5040" w:hanging="360"/>
      </w:pPr>
    </w:lvl>
    <w:lvl w:ilvl="7" w:tplc="147AFE64" w:tentative="1">
      <w:start w:val="1"/>
      <w:numFmt w:val="lowerLetter"/>
      <w:lvlText w:val="%8."/>
      <w:lvlJc w:val="left"/>
      <w:pPr>
        <w:ind w:left="5760" w:hanging="360"/>
      </w:pPr>
    </w:lvl>
    <w:lvl w:ilvl="8" w:tplc="CA8E37EE" w:tentative="1">
      <w:start w:val="1"/>
      <w:numFmt w:val="lowerRoman"/>
      <w:lvlText w:val="%9."/>
      <w:lvlJc w:val="right"/>
      <w:pPr>
        <w:ind w:left="6480" w:hanging="180"/>
      </w:pPr>
    </w:lvl>
  </w:abstractNum>
  <w:abstractNum w:abstractNumId="3" w15:restartNumberingAfterBreak="0">
    <w:nsid w:val="1D395A77"/>
    <w:multiLevelType w:val="hybridMultilevel"/>
    <w:tmpl w:val="C942946C"/>
    <w:lvl w:ilvl="0" w:tplc="D24C39E4">
      <w:start w:val="1"/>
      <w:numFmt w:val="decimal"/>
      <w:lvlText w:val="%1."/>
      <w:lvlJc w:val="left"/>
      <w:pPr>
        <w:ind w:left="720" w:hanging="360"/>
      </w:pPr>
    </w:lvl>
    <w:lvl w:ilvl="1" w:tplc="5AC822B4" w:tentative="1">
      <w:start w:val="1"/>
      <w:numFmt w:val="lowerLetter"/>
      <w:lvlText w:val="%2."/>
      <w:lvlJc w:val="left"/>
      <w:pPr>
        <w:ind w:left="1440" w:hanging="360"/>
      </w:pPr>
    </w:lvl>
    <w:lvl w:ilvl="2" w:tplc="C772EA56" w:tentative="1">
      <w:start w:val="1"/>
      <w:numFmt w:val="lowerRoman"/>
      <w:lvlText w:val="%3."/>
      <w:lvlJc w:val="right"/>
      <w:pPr>
        <w:ind w:left="2160" w:hanging="180"/>
      </w:pPr>
    </w:lvl>
    <w:lvl w:ilvl="3" w:tplc="781E9F3E" w:tentative="1">
      <w:start w:val="1"/>
      <w:numFmt w:val="decimal"/>
      <w:lvlText w:val="%4."/>
      <w:lvlJc w:val="left"/>
      <w:pPr>
        <w:ind w:left="2880" w:hanging="360"/>
      </w:pPr>
    </w:lvl>
    <w:lvl w:ilvl="4" w:tplc="8BFE0CE4" w:tentative="1">
      <w:start w:val="1"/>
      <w:numFmt w:val="lowerLetter"/>
      <w:lvlText w:val="%5."/>
      <w:lvlJc w:val="left"/>
      <w:pPr>
        <w:ind w:left="3600" w:hanging="360"/>
      </w:pPr>
    </w:lvl>
    <w:lvl w:ilvl="5" w:tplc="CEE85296" w:tentative="1">
      <w:start w:val="1"/>
      <w:numFmt w:val="lowerRoman"/>
      <w:lvlText w:val="%6."/>
      <w:lvlJc w:val="right"/>
      <w:pPr>
        <w:ind w:left="4320" w:hanging="180"/>
      </w:pPr>
    </w:lvl>
    <w:lvl w:ilvl="6" w:tplc="CAA6E1CE" w:tentative="1">
      <w:start w:val="1"/>
      <w:numFmt w:val="decimal"/>
      <w:lvlText w:val="%7."/>
      <w:lvlJc w:val="left"/>
      <w:pPr>
        <w:ind w:left="5040" w:hanging="360"/>
      </w:pPr>
    </w:lvl>
    <w:lvl w:ilvl="7" w:tplc="4C20FAA6" w:tentative="1">
      <w:start w:val="1"/>
      <w:numFmt w:val="lowerLetter"/>
      <w:lvlText w:val="%8."/>
      <w:lvlJc w:val="left"/>
      <w:pPr>
        <w:ind w:left="5760" w:hanging="360"/>
      </w:pPr>
    </w:lvl>
    <w:lvl w:ilvl="8" w:tplc="4E7EAD66" w:tentative="1">
      <w:start w:val="1"/>
      <w:numFmt w:val="lowerRoman"/>
      <w:lvlText w:val="%9."/>
      <w:lvlJc w:val="right"/>
      <w:pPr>
        <w:ind w:left="6480" w:hanging="180"/>
      </w:pPr>
    </w:lvl>
  </w:abstractNum>
  <w:abstractNum w:abstractNumId="4" w15:restartNumberingAfterBreak="0">
    <w:nsid w:val="1F5831E3"/>
    <w:multiLevelType w:val="hybridMultilevel"/>
    <w:tmpl w:val="345CF7B6"/>
    <w:lvl w:ilvl="0" w:tplc="5470A5AE">
      <w:start w:val="1"/>
      <w:numFmt w:val="decimal"/>
      <w:lvlText w:val="%1."/>
      <w:lvlJc w:val="left"/>
      <w:pPr>
        <w:ind w:left="360" w:hanging="360"/>
      </w:pPr>
      <w:rPr>
        <w:rFonts w:hint="default"/>
      </w:rPr>
    </w:lvl>
    <w:lvl w:ilvl="1" w:tplc="8780C28E" w:tentative="1">
      <w:start w:val="1"/>
      <w:numFmt w:val="lowerLetter"/>
      <w:lvlText w:val="%2."/>
      <w:lvlJc w:val="left"/>
      <w:pPr>
        <w:ind w:left="1080" w:hanging="360"/>
      </w:pPr>
    </w:lvl>
    <w:lvl w:ilvl="2" w:tplc="47526DA8" w:tentative="1">
      <w:start w:val="1"/>
      <w:numFmt w:val="lowerRoman"/>
      <w:lvlText w:val="%3."/>
      <w:lvlJc w:val="right"/>
      <w:pPr>
        <w:ind w:left="1800" w:hanging="180"/>
      </w:pPr>
    </w:lvl>
    <w:lvl w:ilvl="3" w:tplc="2CE2506A" w:tentative="1">
      <w:start w:val="1"/>
      <w:numFmt w:val="decimal"/>
      <w:lvlText w:val="%4."/>
      <w:lvlJc w:val="left"/>
      <w:pPr>
        <w:ind w:left="2520" w:hanging="360"/>
      </w:pPr>
    </w:lvl>
    <w:lvl w:ilvl="4" w:tplc="554EE642" w:tentative="1">
      <w:start w:val="1"/>
      <w:numFmt w:val="lowerLetter"/>
      <w:lvlText w:val="%5."/>
      <w:lvlJc w:val="left"/>
      <w:pPr>
        <w:ind w:left="3240" w:hanging="360"/>
      </w:pPr>
    </w:lvl>
    <w:lvl w:ilvl="5" w:tplc="37F06796" w:tentative="1">
      <w:start w:val="1"/>
      <w:numFmt w:val="lowerRoman"/>
      <w:lvlText w:val="%6."/>
      <w:lvlJc w:val="right"/>
      <w:pPr>
        <w:ind w:left="3960" w:hanging="180"/>
      </w:pPr>
    </w:lvl>
    <w:lvl w:ilvl="6" w:tplc="5BC89658" w:tentative="1">
      <w:start w:val="1"/>
      <w:numFmt w:val="decimal"/>
      <w:lvlText w:val="%7."/>
      <w:lvlJc w:val="left"/>
      <w:pPr>
        <w:ind w:left="4680" w:hanging="360"/>
      </w:pPr>
    </w:lvl>
    <w:lvl w:ilvl="7" w:tplc="54A6D56E" w:tentative="1">
      <w:start w:val="1"/>
      <w:numFmt w:val="lowerLetter"/>
      <w:lvlText w:val="%8."/>
      <w:lvlJc w:val="left"/>
      <w:pPr>
        <w:ind w:left="5400" w:hanging="360"/>
      </w:pPr>
    </w:lvl>
    <w:lvl w:ilvl="8" w:tplc="64F4844C" w:tentative="1">
      <w:start w:val="1"/>
      <w:numFmt w:val="lowerRoman"/>
      <w:lvlText w:val="%9."/>
      <w:lvlJc w:val="right"/>
      <w:pPr>
        <w:ind w:left="6120" w:hanging="180"/>
      </w:pPr>
    </w:lvl>
  </w:abstractNum>
  <w:abstractNum w:abstractNumId="5" w15:restartNumberingAfterBreak="0">
    <w:nsid w:val="4BFE117B"/>
    <w:multiLevelType w:val="hybridMultilevel"/>
    <w:tmpl w:val="C942946C"/>
    <w:lvl w:ilvl="0" w:tplc="709A6538">
      <w:start w:val="1"/>
      <w:numFmt w:val="decimal"/>
      <w:lvlText w:val="%1."/>
      <w:lvlJc w:val="left"/>
      <w:pPr>
        <w:ind w:left="360" w:hanging="360"/>
      </w:pPr>
    </w:lvl>
    <w:lvl w:ilvl="1" w:tplc="AAF88C76" w:tentative="1">
      <w:start w:val="1"/>
      <w:numFmt w:val="lowerLetter"/>
      <w:lvlText w:val="%2."/>
      <w:lvlJc w:val="left"/>
      <w:pPr>
        <w:ind w:left="1080" w:hanging="360"/>
      </w:pPr>
    </w:lvl>
    <w:lvl w:ilvl="2" w:tplc="F8C8A630" w:tentative="1">
      <w:start w:val="1"/>
      <w:numFmt w:val="lowerRoman"/>
      <w:lvlText w:val="%3."/>
      <w:lvlJc w:val="right"/>
      <w:pPr>
        <w:ind w:left="1800" w:hanging="180"/>
      </w:pPr>
    </w:lvl>
    <w:lvl w:ilvl="3" w:tplc="FED60546" w:tentative="1">
      <w:start w:val="1"/>
      <w:numFmt w:val="decimal"/>
      <w:lvlText w:val="%4."/>
      <w:lvlJc w:val="left"/>
      <w:pPr>
        <w:ind w:left="2520" w:hanging="360"/>
      </w:pPr>
    </w:lvl>
    <w:lvl w:ilvl="4" w:tplc="8F205186" w:tentative="1">
      <w:start w:val="1"/>
      <w:numFmt w:val="lowerLetter"/>
      <w:lvlText w:val="%5."/>
      <w:lvlJc w:val="left"/>
      <w:pPr>
        <w:ind w:left="3240" w:hanging="360"/>
      </w:pPr>
    </w:lvl>
    <w:lvl w:ilvl="5" w:tplc="0A4E9006" w:tentative="1">
      <w:start w:val="1"/>
      <w:numFmt w:val="lowerRoman"/>
      <w:lvlText w:val="%6."/>
      <w:lvlJc w:val="right"/>
      <w:pPr>
        <w:ind w:left="3960" w:hanging="180"/>
      </w:pPr>
    </w:lvl>
    <w:lvl w:ilvl="6" w:tplc="C2DC05E8" w:tentative="1">
      <w:start w:val="1"/>
      <w:numFmt w:val="decimal"/>
      <w:lvlText w:val="%7."/>
      <w:lvlJc w:val="left"/>
      <w:pPr>
        <w:ind w:left="4680" w:hanging="360"/>
      </w:pPr>
    </w:lvl>
    <w:lvl w:ilvl="7" w:tplc="D690EE1A" w:tentative="1">
      <w:start w:val="1"/>
      <w:numFmt w:val="lowerLetter"/>
      <w:lvlText w:val="%8."/>
      <w:lvlJc w:val="left"/>
      <w:pPr>
        <w:ind w:left="5400" w:hanging="360"/>
      </w:pPr>
    </w:lvl>
    <w:lvl w:ilvl="8" w:tplc="F558F906" w:tentative="1">
      <w:start w:val="1"/>
      <w:numFmt w:val="lowerRoman"/>
      <w:lvlText w:val="%9."/>
      <w:lvlJc w:val="right"/>
      <w:pPr>
        <w:ind w:left="6120" w:hanging="180"/>
      </w:pPr>
    </w:lvl>
  </w:abstractNum>
  <w:abstractNum w:abstractNumId="6" w15:restartNumberingAfterBreak="0">
    <w:nsid w:val="52C049D5"/>
    <w:multiLevelType w:val="hybridMultilevel"/>
    <w:tmpl w:val="C942946C"/>
    <w:lvl w:ilvl="0" w:tplc="40264FDA">
      <w:start w:val="1"/>
      <w:numFmt w:val="decimal"/>
      <w:lvlText w:val="%1."/>
      <w:lvlJc w:val="left"/>
      <w:pPr>
        <w:ind w:left="720" w:hanging="360"/>
      </w:pPr>
    </w:lvl>
    <w:lvl w:ilvl="1" w:tplc="DD9C4EFA" w:tentative="1">
      <w:start w:val="1"/>
      <w:numFmt w:val="lowerLetter"/>
      <w:lvlText w:val="%2."/>
      <w:lvlJc w:val="left"/>
      <w:pPr>
        <w:ind w:left="1440" w:hanging="360"/>
      </w:pPr>
    </w:lvl>
    <w:lvl w:ilvl="2" w:tplc="28FEDCE6" w:tentative="1">
      <w:start w:val="1"/>
      <w:numFmt w:val="lowerRoman"/>
      <w:lvlText w:val="%3."/>
      <w:lvlJc w:val="right"/>
      <w:pPr>
        <w:ind w:left="2160" w:hanging="180"/>
      </w:pPr>
    </w:lvl>
    <w:lvl w:ilvl="3" w:tplc="FA6212BC" w:tentative="1">
      <w:start w:val="1"/>
      <w:numFmt w:val="decimal"/>
      <w:lvlText w:val="%4."/>
      <w:lvlJc w:val="left"/>
      <w:pPr>
        <w:ind w:left="2880" w:hanging="360"/>
      </w:pPr>
    </w:lvl>
    <w:lvl w:ilvl="4" w:tplc="1416E688" w:tentative="1">
      <w:start w:val="1"/>
      <w:numFmt w:val="lowerLetter"/>
      <w:lvlText w:val="%5."/>
      <w:lvlJc w:val="left"/>
      <w:pPr>
        <w:ind w:left="3600" w:hanging="360"/>
      </w:pPr>
    </w:lvl>
    <w:lvl w:ilvl="5" w:tplc="8B4C6E48" w:tentative="1">
      <w:start w:val="1"/>
      <w:numFmt w:val="lowerRoman"/>
      <w:lvlText w:val="%6."/>
      <w:lvlJc w:val="right"/>
      <w:pPr>
        <w:ind w:left="4320" w:hanging="180"/>
      </w:pPr>
    </w:lvl>
    <w:lvl w:ilvl="6" w:tplc="3EC460BC" w:tentative="1">
      <w:start w:val="1"/>
      <w:numFmt w:val="decimal"/>
      <w:lvlText w:val="%7."/>
      <w:lvlJc w:val="left"/>
      <w:pPr>
        <w:ind w:left="5040" w:hanging="360"/>
      </w:pPr>
    </w:lvl>
    <w:lvl w:ilvl="7" w:tplc="65F295DC" w:tentative="1">
      <w:start w:val="1"/>
      <w:numFmt w:val="lowerLetter"/>
      <w:lvlText w:val="%8."/>
      <w:lvlJc w:val="left"/>
      <w:pPr>
        <w:ind w:left="5760" w:hanging="360"/>
      </w:pPr>
    </w:lvl>
    <w:lvl w:ilvl="8" w:tplc="A000BC12"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zsjQzMLW0MDQ1MTZU0lEKTi0uzszPAykwrgUATXTBuCwAAAA="/>
  </w:docVars>
  <w:rsids>
    <w:rsidRoot w:val="001C0981"/>
    <w:rsid w:val="000238C3"/>
    <w:rsid w:val="00040D11"/>
    <w:rsid w:val="00056BE2"/>
    <w:rsid w:val="00061160"/>
    <w:rsid w:val="00063E70"/>
    <w:rsid w:val="00067219"/>
    <w:rsid w:val="000707C9"/>
    <w:rsid w:val="0007721B"/>
    <w:rsid w:val="000860B8"/>
    <w:rsid w:val="000927C1"/>
    <w:rsid w:val="000A38AB"/>
    <w:rsid w:val="000C04E6"/>
    <w:rsid w:val="000D17BE"/>
    <w:rsid w:val="001055C1"/>
    <w:rsid w:val="001447D9"/>
    <w:rsid w:val="00155EA4"/>
    <w:rsid w:val="00186C66"/>
    <w:rsid w:val="00191123"/>
    <w:rsid w:val="001979E4"/>
    <w:rsid w:val="001C0981"/>
    <w:rsid w:val="001C10E3"/>
    <w:rsid w:val="001D4874"/>
    <w:rsid w:val="001F6CB5"/>
    <w:rsid w:val="001F7485"/>
    <w:rsid w:val="00220091"/>
    <w:rsid w:val="0022165C"/>
    <w:rsid w:val="00223535"/>
    <w:rsid w:val="00250338"/>
    <w:rsid w:val="002531A4"/>
    <w:rsid w:val="00261067"/>
    <w:rsid w:val="002670A1"/>
    <w:rsid w:val="00272CF1"/>
    <w:rsid w:val="00281104"/>
    <w:rsid w:val="002C734A"/>
    <w:rsid w:val="002F02D0"/>
    <w:rsid w:val="003110F2"/>
    <w:rsid w:val="00313A1E"/>
    <w:rsid w:val="00320275"/>
    <w:rsid w:val="00323159"/>
    <w:rsid w:val="003626B4"/>
    <w:rsid w:val="00396E27"/>
    <w:rsid w:val="003A2AB7"/>
    <w:rsid w:val="003B014B"/>
    <w:rsid w:val="003D38E7"/>
    <w:rsid w:val="003D6FA4"/>
    <w:rsid w:val="003D78C7"/>
    <w:rsid w:val="003E55FF"/>
    <w:rsid w:val="00400442"/>
    <w:rsid w:val="004062B5"/>
    <w:rsid w:val="00422F31"/>
    <w:rsid w:val="00431904"/>
    <w:rsid w:val="0047401F"/>
    <w:rsid w:val="00485FB1"/>
    <w:rsid w:val="00492A65"/>
    <w:rsid w:val="00492F5E"/>
    <w:rsid w:val="004957C0"/>
    <w:rsid w:val="004A7662"/>
    <w:rsid w:val="004D454D"/>
    <w:rsid w:val="004E0FDE"/>
    <w:rsid w:val="004E111C"/>
    <w:rsid w:val="004E3D55"/>
    <w:rsid w:val="004F1A2A"/>
    <w:rsid w:val="00501B5B"/>
    <w:rsid w:val="00506E53"/>
    <w:rsid w:val="005123C8"/>
    <w:rsid w:val="0052543B"/>
    <w:rsid w:val="00526379"/>
    <w:rsid w:val="00530A6B"/>
    <w:rsid w:val="005443C1"/>
    <w:rsid w:val="005474E4"/>
    <w:rsid w:val="00552121"/>
    <w:rsid w:val="005523E0"/>
    <w:rsid w:val="005A41AB"/>
    <w:rsid w:val="005A6834"/>
    <w:rsid w:val="005C0A25"/>
    <w:rsid w:val="005C543A"/>
    <w:rsid w:val="005D2FF1"/>
    <w:rsid w:val="005E0828"/>
    <w:rsid w:val="005E4F24"/>
    <w:rsid w:val="005F3965"/>
    <w:rsid w:val="005F6A07"/>
    <w:rsid w:val="006234D2"/>
    <w:rsid w:val="00625A8A"/>
    <w:rsid w:val="00627D3D"/>
    <w:rsid w:val="006735FC"/>
    <w:rsid w:val="00675C49"/>
    <w:rsid w:val="00681BE7"/>
    <w:rsid w:val="00685E8F"/>
    <w:rsid w:val="00692450"/>
    <w:rsid w:val="0069418B"/>
    <w:rsid w:val="006C0402"/>
    <w:rsid w:val="006C651E"/>
    <w:rsid w:val="006D56F4"/>
    <w:rsid w:val="006D6BF6"/>
    <w:rsid w:val="006E4ABF"/>
    <w:rsid w:val="006F4425"/>
    <w:rsid w:val="0073064A"/>
    <w:rsid w:val="007500FA"/>
    <w:rsid w:val="0075644A"/>
    <w:rsid w:val="00771785"/>
    <w:rsid w:val="007825C7"/>
    <w:rsid w:val="00791DBC"/>
    <w:rsid w:val="00791F24"/>
    <w:rsid w:val="007D7BAF"/>
    <w:rsid w:val="007E5DD5"/>
    <w:rsid w:val="007F0C6B"/>
    <w:rsid w:val="007F7946"/>
    <w:rsid w:val="00840945"/>
    <w:rsid w:val="00842638"/>
    <w:rsid w:val="00844639"/>
    <w:rsid w:val="00854798"/>
    <w:rsid w:val="008711BB"/>
    <w:rsid w:val="00874D4C"/>
    <w:rsid w:val="00877898"/>
    <w:rsid w:val="0089018A"/>
    <w:rsid w:val="008B0EA0"/>
    <w:rsid w:val="008D00CD"/>
    <w:rsid w:val="00955453"/>
    <w:rsid w:val="00960FBD"/>
    <w:rsid w:val="0098586F"/>
    <w:rsid w:val="00985A63"/>
    <w:rsid w:val="00985D98"/>
    <w:rsid w:val="009915AA"/>
    <w:rsid w:val="00992D2D"/>
    <w:rsid w:val="009A4B52"/>
    <w:rsid w:val="009C3F71"/>
    <w:rsid w:val="009D16CF"/>
    <w:rsid w:val="009D25F2"/>
    <w:rsid w:val="009E1222"/>
    <w:rsid w:val="009E626E"/>
    <w:rsid w:val="00A445A0"/>
    <w:rsid w:val="00A74D26"/>
    <w:rsid w:val="00A9182A"/>
    <w:rsid w:val="00AA1F92"/>
    <w:rsid w:val="00AC1A04"/>
    <w:rsid w:val="00AD1011"/>
    <w:rsid w:val="00B128D7"/>
    <w:rsid w:val="00B14C34"/>
    <w:rsid w:val="00B14D76"/>
    <w:rsid w:val="00B214A3"/>
    <w:rsid w:val="00B2206C"/>
    <w:rsid w:val="00B4290D"/>
    <w:rsid w:val="00B464C5"/>
    <w:rsid w:val="00B55C9D"/>
    <w:rsid w:val="00B564BC"/>
    <w:rsid w:val="00B74317"/>
    <w:rsid w:val="00B82A04"/>
    <w:rsid w:val="00BA56A7"/>
    <w:rsid w:val="00BC36B7"/>
    <w:rsid w:val="00C03C7F"/>
    <w:rsid w:val="00C158CF"/>
    <w:rsid w:val="00C22EE5"/>
    <w:rsid w:val="00C5424B"/>
    <w:rsid w:val="00C61AF2"/>
    <w:rsid w:val="00C72D31"/>
    <w:rsid w:val="00C76E08"/>
    <w:rsid w:val="00C82C09"/>
    <w:rsid w:val="00C85219"/>
    <w:rsid w:val="00C863D5"/>
    <w:rsid w:val="00CA4A9C"/>
    <w:rsid w:val="00CB1B6F"/>
    <w:rsid w:val="00CB1EB5"/>
    <w:rsid w:val="00D27C69"/>
    <w:rsid w:val="00D35BFB"/>
    <w:rsid w:val="00D40349"/>
    <w:rsid w:val="00D817F3"/>
    <w:rsid w:val="00DB2840"/>
    <w:rsid w:val="00DD1CFE"/>
    <w:rsid w:val="00DD2ECE"/>
    <w:rsid w:val="00DD3BDE"/>
    <w:rsid w:val="00DD436E"/>
    <w:rsid w:val="00DF4931"/>
    <w:rsid w:val="00E0754B"/>
    <w:rsid w:val="00E130E5"/>
    <w:rsid w:val="00E42C2A"/>
    <w:rsid w:val="00E50749"/>
    <w:rsid w:val="00E66912"/>
    <w:rsid w:val="00E70B11"/>
    <w:rsid w:val="00EB2459"/>
    <w:rsid w:val="00EC2EEC"/>
    <w:rsid w:val="00EC4793"/>
    <w:rsid w:val="00EC4E37"/>
    <w:rsid w:val="00ED1AB7"/>
    <w:rsid w:val="00EF1157"/>
    <w:rsid w:val="00F203E0"/>
    <w:rsid w:val="00F44CF1"/>
    <w:rsid w:val="00F62CD7"/>
    <w:rsid w:val="00F66896"/>
    <w:rsid w:val="00F87EE0"/>
    <w:rsid w:val="00F9492C"/>
    <w:rsid w:val="00FB07E0"/>
    <w:rsid w:val="00FB44C1"/>
    <w:rsid w:val="00FD358F"/>
    <w:rsid w:val="00FF2CEE"/>
    <w:rsid w:val="00FF42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54DB"/>
  <w15:chartTrackingRefBased/>
  <w15:docId w15:val="{31C16E92-DE27-4E21-93BB-33C80BFF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6C66"/>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8C3"/>
    <w:pPr>
      <w:ind w:left="720"/>
      <w:contextualSpacing/>
    </w:pPr>
  </w:style>
  <w:style w:type="character" w:customStyle="1" w:styleId="Heading3Char">
    <w:name w:val="Heading 3 Char"/>
    <w:basedOn w:val="DefaultParagraphFont"/>
    <w:link w:val="Heading3"/>
    <w:uiPriority w:val="9"/>
    <w:rsid w:val="00186C66"/>
    <w:rPr>
      <w:rFonts w:ascii="Times New Roman" w:eastAsia="Times New Roman" w:hAnsi="Times New Roman" w:cs="Times New Roman"/>
      <w:b/>
      <w:bCs/>
      <w:sz w:val="27"/>
      <w:szCs w:val="27"/>
      <w:lang w:eastAsia="en-NZ"/>
    </w:rPr>
  </w:style>
  <w:style w:type="paragraph" w:styleId="NormalWeb">
    <w:name w:val="Normal (Web)"/>
    <w:basedOn w:val="Normal"/>
    <w:uiPriority w:val="99"/>
    <w:semiHidden/>
    <w:unhideWhenUsed/>
    <w:rsid w:val="00186C6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BC36B7"/>
    <w:rPr>
      <w:sz w:val="16"/>
      <w:szCs w:val="16"/>
    </w:rPr>
  </w:style>
  <w:style w:type="paragraph" w:styleId="CommentText">
    <w:name w:val="annotation text"/>
    <w:basedOn w:val="Normal"/>
    <w:link w:val="CommentTextChar"/>
    <w:uiPriority w:val="99"/>
    <w:semiHidden/>
    <w:unhideWhenUsed/>
    <w:rsid w:val="00BC36B7"/>
    <w:pPr>
      <w:spacing w:line="240" w:lineRule="auto"/>
    </w:pPr>
    <w:rPr>
      <w:sz w:val="20"/>
      <w:szCs w:val="20"/>
    </w:rPr>
  </w:style>
  <w:style w:type="character" w:customStyle="1" w:styleId="CommentTextChar">
    <w:name w:val="Comment Text Char"/>
    <w:basedOn w:val="DefaultParagraphFont"/>
    <w:link w:val="CommentText"/>
    <w:uiPriority w:val="99"/>
    <w:semiHidden/>
    <w:rsid w:val="00BC36B7"/>
    <w:rPr>
      <w:sz w:val="20"/>
      <w:szCs w:val="20"/>
    </w:rPr>
  </w:style>
  <w:style w:type="paragraph" w:styleId="CommentSubject">
    <w:name w:val="annotation subject"/>
    <w:basedOn w:val="CommentText"/>
    <w:next w:val="CommentText"/>
    <w:link w:val="CommentSubjectChar"/>
    <w:uiPriority w:val="99"/>
    <w:semiHidden/>
    <w:unhideWhenUsed/>
    <w:rsid w:val="00BC36B7"/>
    <w:rPr>
      <w:b/>
      <w:bCs/>
    </w:rPr>
  </w:style>
  <w:style w:type="character" w:customStyle="1" w:styleId="CommentSubjectChar">
    <w:name w:val="Comment Subject Char"/>
    <w:basedOn w:val="CommentTextChar"/>
    <w:link w:val="CommentSubject"/>
    <w:uiPriority w:val="99"/>
    <w:semiHidden/>
    <w:rsid w:val="00BC36B7"/>
    <w:rPr>
      <w:b/>
      <w:bCs/>
      <w:sz w:val="20"/>
      <w:szCs w:val="20"/>
    </w:rPr>
  </w:style>
  <w:style w:type="paragraph" w:styleId="Revision">
    <w:name w:val="Revision"/>
    <w:hidden/>
    <w:uiPriority w:val="99"/>
    <w:semiHidden/>
    <w:rsid w:val="00B74317"/>
    <w:pPr>
      <w:spacing w:after="0" w:line="240" w:lineRule="auto"/>
    </w:pPr>
  </w:style>
  <w:style w:type="character" w:styleId="Hyperlink">
    <w:name w:val="Hyperlink"/>
    <w:basedOn w:val="DefaultParagraphFont"/>
    <w:uiPriority w:val="99"/>
    <w:semiHidden/>
    <w:unhideWhenUsed/>
    <w:rsid w:val="006941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zppa.co.nz/" TargetMode="External"/><Relationship Id="rId5" Type="http://schemas.openxmlformats.org/officeDocument/2006/relationships/hyperlink" Target="mailto:david@nzppa.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Jenkins</dc:creator>
  <cp:lastModifiedBy>David Jenkins</cp:lastModifiedBy>
  <cp:revision>2</cp:revision>
  <cp:lastPrinted>2022-01-09T02:25:00Z</cp:lastPrinted>
  <dcterms:created xsi:type="dcterms:W3CDTF">2022-01-09T02:25:00Z</dcterms:created>
  <dcterms:modified xsi:type="dcterms:W3CDTF">2022-01-09T02:25:00Z</dcterms:modified>
</cp:coreProperties>
</file>